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335" w:rsidRPr="005C6335" w:rsidRDefault="005C6335" w:rsidP="005C6335">
      <w:pPr>
        <w:spacing w:after="0" w:line="240" w:lineRule="auto"/>
        <w:jc w:val="both"/>
        <w:rPr>
          <w:rFonts w:ascii="Times New Roman" w:hAnsi="Times New Roman" w:cs="Times New Roman"/>
          <w:b/>
          <w:bCs/>
          <w:sz w:val="28"/>
          <w:szCs w:val="28"/>
        </w:rPr>
      </w:pPr>
      <w:r w:rsidRPr="005C6335">
        <w:rPr>
          <w:rFonts w:ascii="Times New Roman" w:hAnsi="Times New Roman" w:cs="Times New Roman"/>
          <w:b/>
          <w:bCs/>
          <w:noProof/>
          <w:sz w:val="28"/>
          <w:szCs w:val="28"/>
          <w:lang w:val="ru-RU" w:eastAsia="ru-RU"/>
        </w:rPr>
        <mc:AlternateContent>
          <mc:Choice Requires="wps">
            <w:drawing>
              <wp:anchor distT="0" distB="0" distL="114300" distR="114300" simplePos="0" relativeHeight="251659264" behindDoc="0" locked="0" layoutInCell="1" allowOverlap="1" wp14:anchorId="334A8C9C" wp14:editId="4E00FE15">
                <wp:simplePos x="0" y="0"/>
                <wp:positionH relativeFrom="column">
                  <wp:posOffset>4034155</wp:posOffset>
                </wp:positionH>
                <wp:positionV relativeFrom="paragraph">
                  <wp:posOffset>5079</wp:posOffset>
                </wp:positionV>
                <wp:extent cx="1333500" cy="1209675"/>
                <wp:effectExtent l="0" t="0" r="19050" b="28575"/>
                <wp:wrapNone/>
                <wp:docPr id="3" name="Поле 3"/>
                <wp:cNvGraphicFramePr/>
                <a:graphic xmlns:a="http://schemas.openxmlformats.org/drawingml/2006/main">
                  <a:graphicData uri="http://schemas.microsoft.com/office/word/2010/wordprocessingShape">
                    <wps:wsp>
                      <wps:cNvSpPr txBox="1"/>
                      <wps:spPr>
                        <a:xfrm>
                          <a:off x="0" y="0"/>
                          <a:ext cx="1333500" cy="1209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6335" w:rsidRDefault="005C6335" w:rsidP="005C6335">
                            <w:r w:rsidRPr="005C6335">
                              <w:rPr>
                                <w:noProof/>
                                <w:lang w:val="ru-RU" w:eastAsia="ru-RU"/>
                              </w:rPr>
                              <w:drawing>
                                <wp:inline distT="0" distB="0" distL="0" distR="0" wp14:anchorId="57820E03" wp14:editId="336079EF">
                                  <wp:extent cx="1144270" cy="107237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4270" cy="10723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317.65pt;margin-top:.4pt;width:10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" fillcolor="white [3201]" strokeweight=".5pt">
                <v:textbox>
                  <w:txbxContent>
                    <w:p w:rsidR="005C6335" w:rsidRDefault="005C6335" w:rsidP="005C6335">
                      <w:r w:rsidRPr="005C6335">
                        <w:drawing>
                          <wp:inline distT="0" distB="0" distL="0" distR="0" wp14:anchorId="57820E03" wp14:editId="336079EF">
                            <wp:extent cx="1144270" cy="107237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4270" cy="1072379"/>
                                    </a:xfrm>
                                    <a:prstGeom prst="rect">
                                      <a:avLst/>
                                    </a:prstGeom>
                                    <a:noFill/>
                                    <a:ln>
                                      <a:noFill/>
                                    </a:ln>
                                  </pic:spPr>
                                </pic:pic>
                              </a:graphicData>
                            </a:graphic>
                          </wp:inline>
                        </w:drawing>
                      </w:r>
                    </w:p>
                  </w:txbxContent>
                </v:textbox>
              </v:shape>
            </w:pict>
          </mc:Fallback>
        </mc:AlternateContent>
      </w:r>
    </w:p>
    <w:p w:rsidR="005C6335" w:rsidRPr="005C6335" w:rsidRDefault="005C6335" w:rsidP="005C6335">
      <w:pPr>
        <w:spacing w:after="0" w:line="240" w:lineRule="auto"/>
        <w:jc w:val="both"/>
        <w:rPr>
          <w:rFonts w:ascii="Times New Roman" w:hAnsi="Times New Roman" w:cs="Times New Roman"/>
          <w:b/>
          <w:bCs/>
          <w:sz w:val="28"/>
          <w:szCs w:val="28"/>
        </w:rPr>
      </w:pPr>
    </w:p>
    <w:p w:rsidR="005C6335" w:rsidRPr="005C6335" w:rsidRDefault="005C6335" w:rsidP="005C6335">
      <w:pPr>
        <w:spacing w:after="0" w:line="240" w:lineRule="auto"/>
        <w:jc w:val="both"/>
        <w:rPr>
          <w:rFonts w:ascii="Times New Roman" w:hAnsi="Times New Roman" w:cs="Times New Roman"/>
          <w:b/>
          <w:bCs/>
          <w:sz w:val="28"/>
          <w:szCs w:val="28"/>
        </w:rPr>
      </w:pPr>
    </w:p>
    <w:p w:rsidR="005C6335" w:rsidRPr="005C6335" w:rsidRDefault="005C6335" w:rsidP="005C6335">
      <w:pPr>
        <w:spacing w:after="0" w:line="240" w:lineRule="auto"/>
        <w:jc w:val="both"/>
        <w:rPr>
          <w:rFonts w:ascii="Times New Roman" w:hAnsi="Times New Roman" w:cs="Times New Roman"/>
          <w:b/>
          <w:bCs/>
          <w:sz w:val="28"/>
          <w:szCs w:val="28"/>
        </w:rPr>
      </w:pPr>
    </w:p>
    <w:p w:rsidR="005C6335" w:rsidRPr="005C6335" w:rsidRDefault="005C6335" w:rsidP="005C6335">
      <w:pPr>
        <w:spacing w:after="0" w:line="240" w:lineRule="auto"/>
        <w:jc w:val="both"/>
        <w:rPr>
          <w:rFonts w:ascii="Times New Roman" w:hAnsi="Times New Roman" w:cs="Times New Roman"/>
          <w:b/>
          <w:bCs/>
          <w:sz w:val="28"/>
          <w:szCs w:val="28"/>
        </w:rPr>
      </w:pPr>
    </w:p>
    <w:p w:rsidR="005C6335" w:rsidRPr="005C6335" w:rsidRDefault="005C6335" w:rsidP="005C6335">
      <w:pPr>
        <w:spacing w:after="0" w:line="240" w:lineRule="auto"/>
        <w:jc w:val="both"/>
        <w:rPr>
          <w:rFonts w:ascii="Times New Roman" w:hAnsi="Times New Roman" w:cs="Times New Roman"/>
          <w:b/>
          <w:bCs/>
          <w:sz w:val="28"/>
          <w:szCs w:val="28"/>
        </w:rPr>
      </w:pPr>
    </w:p>
    <w:p w:rsidR="005C6335" w:rsidRPr="005C6335" w:rsidRDefault="005C6335" w:rsidP="005C6335">
      <w:pPr>
        <w:spacing w:after="0" w:line="240" w:lineRule="auto"/>
        <w:jc w:val="both"/>
        <w:rPr>
          <w:rFonts w:ascii="Times New Roman" w:hAnsi="Times New Roman" w:cs="Times New Roman"/>
          <w:b/>
          <w:bCs/>
          <w:sz w:val="28"/>
          <w:szCs w:val="28"/>
        </w:rPr>
      </w:pPr>
      <w:r w:rsidRPr="005C6335">
        <w:rPr>
          <w:rFonts w:ascii="Times New Roman" w:hAnsi="Times New Roman" w:cs="Times New Roman"/>
          <w:b/>
          <w:bCs/>
          <w:sz w:val="28"/>
          <w:szCs w:val="28"/>
        </w:rPr>
        <w:t>Əzizova Elnurə Akif qızı</w:t>
      </w:r>
    </w:p>
    <w:p w:rsidR="005C6335" w:rsidRPr="005C6335" w:rsidRDefault="005C6335" w:rsidP="005C6335">
      <w:pPr>
        <w:spacing w:after="0" w:line="240" w:lineRule="auto"/>
        <w:jc w:val="both"/>
        <w:rPr>
          <w:rFonts w:ascii="Times New Roman" w:hAnsi="Times New Roman" w:cs="Times New Roman"/>
          <w:b/>
          <w:bCs/>
          <w:sz w:val="28"/>
          <w:szCs w:val="28"/>
        </w:rPr>
      </w:pPr>
    </w:p>
    <w:p w:rsidR="005C6335" w:rsidRPr="005C6335" w:rsidRDefault="005C6335" w:rsidP="005C6335">
      <w:pPr>
        <w:spacing w:after="0" w:line="240" w:lineRule="auto"/>
        <w:jc w:val="both"/>
        <w:rPr>
          <w:rFonts w:ascii="Times New Roman" w:hAnsi="Times New Roman" w:cs="Times New Roman"/>
          <w:sz w:val="28"/>
          <w:szCs w:val="28"/>
          <w:lang w:val="az-Latn-AZ"/>
        </w:rPr>
      </w:pPr>
      <w:r w:rsidRPr="005C6335">
        <w:rPr>
          <w:rFonts w:ascii="Times New Roman" w:hAnsi="Times New Roman" w:cs="Times New Roman"/>
          <w:sz w:val="28"/>
          <w:szCs w:val="28"/>
          <w:lang w:val="az-Latn-AZ"/>
        </w:rPr>
        <w:t>Azərbaycan İlahiyyat İnstitutu Dinşünaslıq kafedrasının müdiri vəzifəsini icra edən</w:t>
      </w:r>
    </w:p>
    <w:p w:rsidR="005C6335" w:rsidRPr="005C6335" w:rsidRDefault="005C6335" w:rsidP="005C6335">
      <w:pPr>
        <w:spacing w:after="0" w:line="240" w:lineRule="auto"/>
        <w:jc w:val="both"/>
        <w:rPr>
          <w:rFonts w:ascii="Times New Roman" w:hAnsi="Times New Roman" w:cs="Times New Roman"/>
          <w:sz w:val="28"/>
          <w:szCs w:val="28"/>
          <w:lang w:val="en-US"/>
        </w:rPr>
      </w:pPr>
      <w:r w:rsidRPr="005C6335">
        <w:rPr>
          <w:rFonts w:ascii="Times New Roman" w:hAnsi="Times New Roman" w:cs="Times New Roman"/>
          <w:sz w:val="28"/>
          <w:szCs w:val="28"/>
          <w:lang w:val="az-Latn-AZ"/>
        </w:rPr>
        <w:t>İş telefonu:</w:t>
      </w:r>
      <w:r w:rsidRPr="005C6335">
        <w:rPr>
          <w:rFonts w:ascii="Times New Roman" w:hAnsi="Times New Roman" w:cs="Times New Roman"/>
          <w:sz w:val="28"/>
          <w:szCs w:val="28"/>
          <w:lang w:val="en-US"/>
        </w:rPr>
        <w:t xml:space="preserve"> (+99412)</w:t>
      </w:r>
      <w:r w:rsidRPr="005C6335">
        <w:rPr>
          <w:rFonts w:ascii="Times New Roman" w:hAnsi="Times New Roman" w:cs="Times New Roman"/>
          <w:sz w:val="28"/>
          <w:szCs w:val="28"/>
        </w:rPr>
        <w:t xml:space="preserve"> </w:t>
      </w:r>
      <w:r w:rsidRPr="005C6335">
        <w:rPr>
          <w:rFonts w:ascii="Times New Roman" w:hAnsi="Times New Roman" w:cs="Times New Roman"/>
          <w:sz w:val="28"/>
          <w:szCs w:val="28"/>
          <w:lang w:val="en-US"/>
        </w:rPr>
        <w:t>510 65 45</w:t>
      </w:r>
    </w:p>
    <w:p w:rsidR="005C6335" w:rsidRPr="005C6335" w:rsidRDefault="005C6335" w:rsidP="005C6335">
      <w:pPr>
        <w:spacing w:after="0" w:line="240" w:lineRule="auto"/>
        <w:jc w:val="both"/>
        <w:rPr>
          <w:rFonts w:ascii="Times New Roman" w:hAnsi="Times New Roman" w:cs="Times New Roman"/>
          <w:sz w:val="28"/>
          <w:szCs w:val="28"/>
          <w:lang w:val="en-US"/>
        </w:rPr>
      </w:pPr>
      <w:r w:rsidRPr="005C6335">
        <w:rPr>
          <w:rFonts w:ascii="Times New Roman" w:hAnsi="Times New Roman" w:cs="Times New Roman"/>
          <w:sz w:val="28"/>
          <w:szCs w:val="28"/>
          <w:lang w:val="az-Latn-AZ"/>
        </w:rPr>
        <w:t xml:space="preserve">e-mail: </w:t>
      </w:r>
      <w:r w:rsidRPr="005C6335">
        <w:rPr>
          <w:rFonts w:ascii="Times New Roman" w:hAnsi="Times New Roman" w:cs="Times New Roman"/>
          <w:sz w:val="28"/>
          <w:szCs w:val="28"/>
          <w:lang w:val="en-US"/>
        </w:rPr>
        <w:t>eazizova@khazar.org</w:t>
      </w:r>
    </w:p>
    <w:p w:rsidR="005C6335" w:rsidRPr="005C6335" w:rsidRDefault="005C6335" w:rsidP="005C6335">
      <w:pPr>
        <w:spacing w:after="0" w:line="240" w:lineRule="auto"/>
        <w:jc w:val="both"/>
        <w:rPr>
          <w:rFonts w:ascii="Times New Roman" w:hAnsi="Times New Roman" w:cs="Times New Roman"/>
          <w:sz w:val="28"/>
          <w:szCs w:val="28"/>
          <w:lang w:val="az-Latn-AZ"/>
        </w:rPr>
      </w:pPr>
      <w:r w:rsidRPr="005C6335">
        <w:rPr>
          <w:rFonts w:ascii="Times New Roman" w:hAnsi="Times New Roman" w:cs="Times New Roman"/>
          <w:sz w:val="28"/>
          <w:szCs w:val="28"/>
          <w:lang w:val="en-US"/>
        </w:rPr>
        <w:t>elazizov@yahoo.com</w:t>
      </w:r>
    </w:p>
    <w:p w:rsidR="005C6335" w:rsidRPr="005C6335" w:rsidRDefault="005C6335" w:rsidP="005C6335">
      <w:pPr>
        <w:spacing w:after="0" w:line="240" w:lineRule="auto"/>
        <w:jc w:val="both"/>
        <w:rPr>
          <w:rFonts w:ascii="Times New Roman" w:hAnsi="Times New Roman" w:cs="Times New Roman"/>
          <w:b/>
          <w:bCs/>
          <w:sz w:val="28"/>
          <w:szCs w:val="28"/>
        </w:rPr>
      </w:pPr>
      <w:r w:rsidRPr="005C6335">
        <w:rPr>
          <w:rFonts w:ascii="Times New Roman" w:hAnsi="Times New Roman" w:cs="Times New Roman"/>
          <w:b/>
          <w:bCs/>
          <w:sz w:val="28"/>
          <w:szCs w:val="28"/>
        </w:rPr>
        <w:tab/>
      </w:r>
      <w:r w:rsidRPr="005C6335">
        <w:rPr>
          <w:rFonts w:ascii="Times New Roman" w:hAnsi="Times New Roman" w:cs="Times New Roman"/>
          <w:b/>
          <w:bCs/>
          <w:sz w:val="28"/>
          <w:szCs w:val="28"/>
        </w:rPr>
        <w:tab/>
      </w:r>
      <w:r w:rsidRPr="005C6335">
        <w:rPr>
          <w:rFonts w:ascii="Times New Roman" w:hAnsi="Times New Roman" w:cs="Times New Roman"/>
          <w:b/>
          <w:bCs/>
          <w:sz w:val="28"/>
          <w:szCs w:val="28"/>
        </w:rPr>
        <w:tab/>
      </w:r>
      <w:r w:rsidRPr="005C6335">
        <w:rPr>
          <w:rFonts w:ascii="Times New Roman" w:hAnsi="Times New Roman" w:cs="Times New Roman"/>
          <w:b/>
          <w:bCs/>
          <w:sz w:val="28"/>
          <w:szCs w:val="28"/>
        </w:rPr>
        <w:tab/>
      </w:r>
      <w:r w:rsidRPr="005C6335">
        <w:rPr>
          <w:rFonts w:ascii="Times New Roman" w:hAnsi="Times New Roman" w:cs="Times New Roman"/>
          <w:b/>
          <w:bCs/>
          <w:sz w:val="28"/>
          <w:szCs w:val="28"/>
        </w:rPr>
        <w:tab/>
      </w:r>
      <w:r w:rsidRPr="005C6335">
        <w:rPr>
          <w:rFonts w:ascii="Times New Roman" w:hAnsi="Times New Roman" w:cs="Times New Roman"/>
          <w:b/>
          <w:bCs/>
          <w:sz w:val="28"/>
          <w:szCs w:val="28"/>
        </w:rPr>
        <w:tab/>
      </w:r>
    </w:p>
    <w:p w:rsidR="005C6335" w:rsidRPr="005C6335" w:rsidRDefault="005C6335" w:rsidP="005C6335">
      <w:pPr>
        <w:spacing w:after="0" w:line="240" w:lineRule="auto"/>
        <w:jc w:val="both"/>
        <w:rPr>
          <w:rFonts w:ascii="Times New Roman" w:hAnsi="Times New Roman" w:cs="Times New Roman"/>
          <w:b/>
          <w:bCs/>
          <w:sz w:val="28"/>
          <w:szCs w:val="28"/>
        </w:rPr>
      </w:pPr>
    </w:p>
    <w:p w:rsidR="005C6335" w:rsidRPr="005C6335" w:rsidRDefault="005C6335" w:rsidP="005C6335">
      <w:pPr>
        <w:spacing w:after="0" w:line="240" w:lineRule="auto"/>
        <w:jc w:val="both"/>
        <w:rPr>
          <w:rFonts w:ascii="Times New Roman" w:hAnsi="Times New Roman" w:cs="Times New Roman"/>
          <w:b/>
          <w:bCs/>
          <w:sz w:val="28"/>
          <w:szCs w:val="28"/>
        </w:rPr>
      </w:pPr>
      <w:r w:rsidRPr="005C6335">
        <w:rPr>
          <w:rFonts w:ascii="Times New Roman" w:hAnsi="Times New Roman" w:cs="Times New Roman"/>
          <w:b/>
          <w:bCs/>
          <w:sz w:val="28"/>
          <w:szCs w:val="28"/>
        </w:rPr>
        <w:t>QISA BİOQRAFİK MƏLUMAT:</w:t>
      </w:r>
    </w:p>
    <w:p w:rsidR="005C6335" w:rsidRPr="005C6335" w:rsidRDefault="005C6335" w:rsidP="005C6335">
      <w:pPr>
        <w:spacing w:after="0" w:line="240" w:lineRule="auto"/>
        <w:jc w:val="both"/>
        <w:rPr>
          <w:rFonts w:ascii="Times New Roman" w:hAnsi="Times New Roman" w:cs="Times New Roman"/>
          <w:b/>
          <w:bCs/>
          <w:sz w:val="28"/>
          <w:szCs w:val="28"/>
        </w:rPr>
      </w:pPr>
    </w:p>
    <w:p w:rsidR="005C6335" w:rsidRPr="005C6335" w:rsidRDefault="005C6335" w:rsidP="005C6335">
      <w:pPr>
        <w:spacing w:after="0" w:line="240" w:lineRule="auto"/>
        <w:jc w:val="both"/>
        <w:rPr>
          <w:rFonts w:ascii="Times New Roman" w:hAnsi="Times New Roman" w:cs="Times New Roman"/>
          <w:bCs/>
          <w:sz w:val="28"/>
          <w:szCs w:val="28"/>
        </w:rPr>
      </w:pPr>
      <w:r w:rsidRPr="005C6335">
        <w:rPr>
          <w:rFonts w:ascii="Times New Roman" w:hAnsi="Times New Roman" w:cs="Times New Roman"/>
          <w:bCs/>
          <w:sz w:val="28"/>
          <w:szCs w:val="28"/>
        </w:rPr>
        <w:t xml:space="preserve">1977-ci il oktyabrın 26-da anadan olmuşdur. </w:t>
      </w:r>
    </w:p>
    <w:p w:rsidR="005C6335" w:rsidRPr="005C6335" w:rsidRDefault="005C6335" w:rsidP="005C6335">
      <w:pPr>
        <w:spacing w:after="0" w:line="240" w:lineRule="auto"/>
        <w:jc w:val="both"/>
        <w:rPr>
          <w:rFonts w:ascii="Times New Roman" w:hAnsi="Times New Roman" w:cs="Times New Roman"/>
          <w:sz w:val="28"/>
          <w:szCs w:val="28"/>
        </w:rPr>
      </w:pPr>
      <w:r w:rsidRPr="005C6335">
        <w:rPr>
          <w:rFonts w:ascii="Times New Roman" w:hAnsi="Times New Roman" w:cs="Times New Roman"/>
          <w:bCs/>
          <w:sz w:val="28"/>
          <w:szCs w:val="28"/>
        </w:rPr>
        <w:t>Ailəlidir. Bir övladı var.</w:t>
      </w:r>
      <w:r w:rsidRPr="005C6335">
        <w:rPr>
          <w:rFonts w:ascii="Times New Roman" w:hAnsi="Times New Roman" w:cs="Times New Roman"/>
          <w:b/>
          <w:bCs/>
          <w:sz w:val="28"/>
          <w:szCs w:val="28"/>
        </w:rPr>
        <w:tab/>
      </w:r>
      <w:r w:rsidRPr="005C6335">
        <w:rPr>
          <w:rFonts w:ascii="Times New Roman" w:hAnsi="Times New Roman" w:cs="Times New Roman"/>
          <w:b/>
          <w:bCs/>
          <w:sz w:val="28"/>
          <w:szCs w:val="28"/>
        </w:rPr>
        <w:tab/>
      </w:r>
      <w:r w:rsidRPr="005C6335">
        <w:rPr>
          <w:rFonts w:ascii="Times New Roman" w:hAnsi="Times New Roman" w:cs="Times New Roman"/>
          <w:b/>
          <w:bCs/>
          <w:sz w:val="28"/>
          <w:szCs w:val="28"/>
        </w:rPr>
        <w:tab/>
      </w:r>
      <w:r w:rsidRPr="005C6335">
        <w:rPr>
          <w:rFonts w:ascii="Times New Roman" w:hAnsi="Times New Roman" w:cs="Times New Roman"/>
          <w:b/>
          <w:bCs/>
          <w:sz w:val="28"/>
          <w:szCs w:val="28"/>
        </w:rPr>
        <w:tab/>
      </w:r>
      <w:r w:rsidRPr="005C6335">
        <w:rPr>
          <w:rFonts w:ascii="Times New Roman" w:hAnsi="Times New Roman" w:cs="Times New Roman"/>
          <w:b/>
          <w:bCs/>
          <w:sz w:val="28"/>
          <w:szCs w:val="28"/>
        </w:rPr>
        <w:tab/>
      </w:r>
      <w:r w:rsidRPr="005C6335">
        <w:rPr>
          <w:rFonts w:ascii="Times New Roman" w:hAnsi="Times New Roman" w:cs="Times New Roman"/>
          <w:b/>
          <w:bCs/>
          <w:sz w:val="28"/>
          <w:szCs w:val="28"/>
        </w:rPr>
        <w:tab/>
      </w:r>
    </w:p>
    <w:p w:rsidR="005C6335" w:rsidRPr="005C6335" w:rsidRDefault="005C6335" w:rsidP="005C6335">
      <w:pPr>
        <w:spacing w:after="0" w:line="240" w:lineRule="auto"/>
        <w:jc w:val="both"/>
        <w:rPr>
          <w:rFonts w:ascii="Times New Roman" w:hAnsi="Times New Roman" w:cs="Times New Roman"/>
          <w:sz w:val="28"/>
          <w:szCs w:val="28"/>
        </w:rPr>
      </w:pPr>
    </w:p>
    <w:p w:rsidR="005C6335" w:rsidRPr="005C6335" w:rsidRDefault="005C6335" w:rsidP="005C6335">
      <w:pPr>
        <w:spacing w:after="0" w:line="240" w:lineRule="auto"/>
        <w:jc w:val="both"/>
        <w:rPr>
          <w:rFonts w:ascii="Times New Roman" w:hAnsi="Times New Roman" w:cs="Times New Roman"/>
          <w:b/>
          <w:sz w:val="28"/>
          <w:szCs w:val="28"/>
        </w:rPr>
      </w:pPr>
      <w:r w:rsidRPr="005C6335">
        <w:rPr>
          <w:rFonts w:ascii="Times New Roman" w:hAnsi="Times New Roman" w:cs="Times New Roman"/>
          <w:b/>
          <w:sz w:val="28"/>
          <w:szCs w:val="28"/>
        </w:rPr>
        <w:t>TƏHSİLİ VƏ ELMİ DƏRƏCƏ VƏ ELMİ ADLARI:</w:t>
      </w:r>
    </w:p>
    <w:p w:rsidR="005C6335" w:rsidRPr="005C6335" w:rsidRDefault="005C6335" w:rsidP="005C6335">
      <w:pPr>
        <w:spacing w:after="0" w:line="240" w:lineRule="auto"/>
        <w:jc w:val="both"/>
        <w:rPr>
          <w:rFonts w:ascii="Times New Roman" w:hAnsi="Times New Roman" w:cs="Times New Roman"/>
          <w:b/>
          <w:sz w:val="28"/>
          <w:szCs w:val="28"/>
        </w:rPr>
      </w:pPr>
    </w:p>
    <w:p w:rsidR="005C6335" w:rsidRPr="005C6335" w:rsidRDefault="005C6335" w:rsidP="005C6335">
      <w:pPr>
        <w:spacing w:after="0" w:line="240" w:lineRule="auto"/>
        <w:jc w:val="both"/>
        <w:rPr>
          <w:rFonts w:ascii="Times New Roman" w:hAnsi="Times New Roman" w:cs="Times New Roman"/>
          <w:sz w:val="28"/>
          <w:szCs w:val="28"/>
        </w:rPr>
      </w:pPr>
      <w:r w:rsidRPr="005C6335">
        <w:rPr>
          <w:rFonts w:ascii="Times New Roman" w:hAnsi="Times New Roman" w:cs="Times New Roman"/>
          <w:sz w:val="28"/>
          <w:szCs w:val="28"/>
        </w:rPr>
        <w:t>2018</w:t>
      </w:r>
      <w:r>
        <w:rPr>
          <w:rFonts w:ascii="Times New Roman" w:hAnsi="Times New Roman" w:cs="Times New Roman"/>
          <w:sz w:val="28"/>
          <w:szCs w:val="28"/>
        </w:rPr>
        <w:t>-ci ildə</w:t>
      </w:r>
      <w:r w:rsidRPr="005C6335">
        <w:rPr>
          <w:rFonts w:ascii="Times New Roman" w:hAnsi="Times New Roman" w:cs="Times New Roman"/>
          <w:sz w:val="28"/>
          <w:szCs w:val="28"/>
        </w:rPr>
        <w:t xml:space="preserve"> AMEA-nın Məhəmməd Füzuli adına Əlyazmalar İnstitutunun doktoranturasına (tarix elmləri üzrə) daxil olmuşdur.</w:t>
      </w:r>
    </w:p>
    <w:p w:rsidR="005C6335" w:rsidRPr="005C6335" w:rsidRDefault="005C6335" w:rsidP="005C6335">
      <w:pPr>
        <w:spacing w:after="0" w:line="240" w:lineRule="auto"/>
        <w:jc w:val="both"/>
        <w:rPr>
          <w:rFonts w:ascii="Times New Roman" w:hAnsi="Times New Roman" w:cs="Times New Roman"/>
          <w:sz w:val="28"/>
          <w:szCs w:val="28"/>
        </w:rPr>
      </w:pPr>
      <w:r w:rsidRPr="005C6335">
        <w:rPr>
          <w:rFonts w:ascii="Times New Roman" w:hAnsi="Times New Roman" w:cs="Times New Roman"/>
          <w:sz w:val="28"/>
          <w:szCs w:val="28"/>
        </w:rPr>
        <w:t>2017</w:t>
      </w:r>
      <w:r>
        <w:rPr>
          <w:rFonts w:ascii="Times New Roman" w:hAnsi="Times New Roman" w:cs="Times New Roman"/>
          <w:sz w:val="28"/>
          <w:szCs w:val="28"/>
        </w:rPr>
        <w:t>-ci ildə</w:t>
      </w:r>
      <w:r w:rsidRPr="005C6335">
        <w:rPr>
          <w:rFonts w:ascii="Times New Roman" w:hAnsi="Times New Roman" w:cs="Times New Roman"/>
          <w:sz w:val="28"/>
          <w:szCs w:val="28"/>
        </w:rPr>
        <w:t xml:space="preserve"> Azərbaycan Respublikasının Prezidenti Yanında Ali Attestasiya Komissiyasının qərarı ilə Dosent elmi adına layiq görülmüşdür.</w:t>
      </w:r>
    </w:p>
    <w:p w:rsidR="005C6335" w:rsidRPr="005C6335" w:rsidRDefault="005C6335" w:rsidP="005C6335">
      <w:pPr>
        <w:spacing w:after="0" w:line="240" w:lineRule="auto"/>
        <w:jc w:val="both"/>
        <w:rPr>
          <w:rFonts w:ascii="Times New Roman" w:hAnsi="Times New Roman" w:cs="Times New Roman"/>
          <w:sz w:val="28"/>
          <w:szCs w:val="28"/>
        </w:rPr>
      </w:pPr>
      <w:r w:rsidRPr="005C6335">
        <w:rPr>
          <w:rFonts w:ascii="Times New Roman" w:hAnsi="Times New Roman" w:cs="Times New Roman"/>
          <w:sz w:val="28"/>
          <w:szCs w:val="28"/>
        </w:rPr>
        <w:t>2001-2007</w:t>
      </w:r>
      <w:r>
        <w:rPr>
          <w:rFonts w:ascii="Times New Roman" w:hAnsi="Times New Roman" w:cs="Times New Roman"/>
          <w:sz w:val="28"/>
          <w:szCs w:val="28"/>
        </w:rPr>
        <w:t>-ci illərdə</w:t>
      </w:r>
      <w:r w:rsidRPr="005C6335">
        <w:rPr>
          <w:rFonts w:ascii="Times New Roman" w:hAnsi="Times New Roman" w:cs="Times New Roman"/>
          <w:sz w:val="28"/>
          <w:szCs w:val="28"/>
        </w:rPr>
        <w:t xml:space="preserve"> Türkiyə Respublikası Marmara Universitetinin Sosial Elmlər İnstitututunda doktorantura təhsilini bitirərək İlahiyyat üzrə fəlsəfə doktoru adına layiq görülmüşdür.</w:t>
      </w:r>
    </w:p>
    <w:p w:rsidR="005C6335" w:rsidRPr="005C6335" w:rsidRDefault="005C6335" w:rsidP="005C6335">
      <w:pPr>
        <w:spacing w:after="0" w:line="240" w:lineRule="auto"/>
        <w:jc w:val="both"/>
        <w:rPr>
          <w:rFonts w:ascii="Times New Roman" w:hAnsi="Times New Roman" w:cs="Times New Roman"/>
          <w:sz w:val="28"/>
          <w:szCs w:val="28"/>
        </w:rPr>
      </w:pPr>
      <w:r w:rsidRPr="005C6335">
        <w:rPr>
          <w:rFonts w:ascii="Times New Roman" w:hAnsi="Times New Roman" w:cs="Times New Roman"/>
          <w:sz w:val="28"/>
          <w:szCs w:val="28"/>
        </w:rPr>
        <w:t>1999-2001</w:t>
      </w:r>
      <w:r>
        <w:rPr>
          <w:rFonts w:ascii="Times New Roman" w:hAnsi="Times New Roman" w:cs="Times New Roman"/>
          <w:sz w:val="28"/>
          <w:szCs w:val="28"/>
        </w:rPr>
        <w:t>-ci illərdə</w:t>
      </w:r>
      <w:r w:rsidRPr="005C6335">
        <w:rPr>
          <w:rFonts w:ascii="Times New Roman" w:hAnsi="Times New Roman" w:cs="Times New Roman"/>
          <w:sz w:val="28"/>
          <w:szCs w:val="28"/>
        </w:rPr>
        <w:t xml:space="preserve"> Türkiyə Respublikası Marmara Universitetinin Sosial Elmlər İnstitututunda magistratura təhsilini fərqlənmə diplomu ilə bitirmişdir.</w:t>
      </w:r>
    </w:p>
    <w:p w:rsidR="005C6335" w:rsidRPr="005C6335" w:rsidRDefault="005C6335" w:rsidP="005C6335">
      <w:pPr>
        <w:spacing w:after="0" w:line="240" w:lineRule="auto"/>
        <w:jc w:val="both"/>
        <w:rPr>
          <w:rFonts w:ascii="Times New Roman" w:hAnsi="Times New Roman" w:cs="Times New Roman"/>
          <w:sz w:val="28"/>
          <w:szCs w:val="28"/>
        </w:rPr>
      </w:pPr>
      <w:r w:rsidRPr="005C6335">
        <w:rPr>
          <w:rFonts w:ascii="Times New Roman" w:hAnsi="Times New Roman" w:cs="Times New Roman"/>
          <w:sz w:val="28"/>
          <w:szCs w:val="28"/>
        </w:rPr>
        <w:t>1995-2000</w:t>
      </w:r>
      <w:r>
        <w:rPr>
          <w:rFonts w:ascii="Times New Roman" w:hAnsi="Times New Roman" w:cs="Times New Roman"/>
          <w:sz w:val="28"/>
          <w:szCs w:val="28"/>
        </w:rPr>
        <w:t>-cı illərdə</w:t>
      </w:r>
      <w:r w:rsidRPr="005C6335">
        <w:rPr>
          <w:rFonts w:ascii="Times New Roman" w:hAnsi="Times New Roman" w:cs="Times New Roman"/>
          <w:sz w:val="28"/>
          <w:szCs w:val="28"/>
        </w:rPr>
        <w:t xml:space="preserve"> Bakı Dövlət Universitetinin Tarix Fakültəsində (qiyabi) təhsil almış, Tarixçi ixtisası üzrə bakalavr dərəcəsi almışdır.</w:t>
      </w:r>
    </w:p>
    <w:p w:rsidR="005C6335" w:rsidRPr="005C6335" w:rsidRDefault="005C6335" w:rsidP="005C6335">
      <w:pPr>
        <w:spacing w:after="0" w:line="240" w:lineRule="auto"/>
        <w:jc w:val="both"/>
        <w:rPr>
          <w:rFonts w:ascii="Times New Roman" w:hAnsi="Times New Roman" w:cs="Times New Roman"/>
          <w:sz w:val="28"/>
          <w:szCs w:val="28"/>
        </w:rPr>
      </w:pPr>
      <w:r w:rsidRPr="005C6335">
        <w:rPr>
          <w:rFonts w:ascii="Times New Roman" w:hAnsi="Times New Roman" w:cs="Times New Roman"/>
          <w:sz w:val="28"/>
          <w:szCs w:val="28"/>
        </w:rPr>
        <w:t>1994-1999</w:t>
      </w:r>
      <w:r>
        <w:rPr>
          <w:rFonts w:ascii="Times New Roman" w:hAnsi="Times New Roman" w:cs="Times New Roman"/>
          <w:sz w:val="28"/>
          <w:szCs w:val="28"/>
        </w:rPr>
        <w:t>-cu illərdə</w:t>
      </w:r>
      <w:r w:rsidRPr="005C6335">
        <w:rPr>
          <w:rFonts w:ascii="Times New Roman" w:hAnsi="Times New Roman" w:cs="Times New Roman"/>
          <w:sz w:val="28"/>
          <w:szCs w:val="28"/>
        </w:rPr>
        <w:t xml:space="preserve"> Bakı Dövlət Universitetinin İlahiyyat Fakültəsində təhsil almış, İlahiyyatçı və Ərəb dili müəllimi ixtisası üzrə tam kursu fərqlənmə diplomu ilə bitirmişdir.</w:t>
      </w:r>
    </w:p>
    <w:p w:rsidR="005C6335" w:rsidRPr="005C6335" w:rsidRDefault="005C6335" w:rsidP="005C6335">
      <w:pPr>
        <w:spacing w:after="0" w:line="240" w:lineRule="auto"/>
        <w:jc w:val="both"/>
        <w:rPr>
          <w:rFonts w:ascii="Times New Roman" w:hAnsi="Times New Roman" w:cs="Times New Roman"/>
          <w:b/>
          <w:sz w:val="28"/>
          <w:szCs w:val="28"/>
        </w:rPr>
      </w:pPr>
    </w:p>
    <w:p w:rsidR="005C6335" w:rsidRPr="005C6335" w:rsidRDefault="005C6335" w:rsidP="005C6335">
      <w:pPr>
        <w:spacing w:after="0" w:line="240" w:lineRule="auto"/>
        <w:jc w:val="both"/>
        <w:rPr>
          <w:rFonts w:ascii="Times New Roman" w:hAnsi="Times New Roman" w:cs="Times New Roman"/>
          <w:b/>
          <w:sz w:val="28"/>
          <w:szCs w:val="28"/>
        </w:rPr>
      </w:pPr>
    </w:p>
    <w:p w:rsidR="005C6335" w:rsidRPr="005C6335" w:rsidRDefault="005C6335" w:rsidP="005C6335">
      <w:pPr>
        <w:spacing w:after="0" w:line="240" w:lineRule="auto"/>
        <w:jc w:val="both"/>
        <w:rPr>
          <w:rFonts w:ascii="Times New Roman" w:hAnsi="Times New Roman" w:cs="Times New Roman"/>
          <w:b/>
          <w:sz w:val="28"/>
          <w:szCs w:val="28"/>
        </w:rPr>
      </w:pPr>
      <w:r w:rsidRPr="005C6335">
        <w:rPr>
          <w:rFonts w:ascii="Times New Roman" w:hAnsi="Times New Roman" w:cs="Times New Roman"/>
          <w:b/>
          <w:sz w:val="28"/>
          <w:szCs w:val="28"/>
        </w:rPr>
        <w:t>ƏMƏK FƏALİYYƏTİ:</w:t>
      </w:r>
    </w:p>
    <w:p w:rsidR="005C6335" w:rsidRPr="005C6335" w:rsidRDefault="005C6335" w:rsidP="005C6335">
      <w:pPr>
        <w:spacing w:after="0" w:line="240" w:lineRule="auto"/>
        <w:jc w:val="both"/>
        <w:rPr>
          <w:rFonts w:ascii="Times New Roman" w:hAnsi="Times New Roman" w:cs="Times New Roman"/>
          <w:b/>
          <w:sz w:val="28"/>
          <w:szCs w:val="28"/>
        </w:rPr>
      </w:pPr>
    </w:p>
    <w:p w:rsidR="005C6335" w:rsidRPr="005C6335" w:rsidRDefault="005C6335" w:rsidP="005C6335">
      <w:pPr>
        <w:spacing w:after="0" w:line="240" w:lineRule="auto"/>
        <w:jc w:val="both"/>
        <w:rPr>
          <w:rFonts w:ascii="Times New Roman" w:hAnsi="Times New Roman" w:cs="Times New Roman"/>
          <w:sz w:val="28"/>
          <w:szCs w:val="28"/>
        </w:rPr>
      </w:pPr>
      <w:r w:rsidRPr="005C6335">
        <w:rPr>
          <w:rFonts w:ascii="Times New Roman" w:hAnsi="Times New Roman" w:cs="Times New Roman"/>
          <w:sz w:val="28"/>
          <w:szCs w:val="28"/>
        </w:rPr>
        <w:t>2016-2018-cı illər</w:t>
      </w:r>
      <w:r>
        <w:rPr>
          <w:rFonts w:ascii="Times New Roman" w:hAnsi="Times New Roman" w:cs="Times New Roman"/>
          <w:sz w:val="28"/>
          <w:szCs w:val="28"/>
        </w:rPr>
        <w:t>də</w:t>
      </w:r>
      <w:r w:rsidRPr="005C6335">
        <w:rPr>
          <w:rFonts w:ascii="Times New Roman" w:hAnsi="Times New Roman" w:cs="Times New Roman"/>
          <w:sz w:val="28"/>
          <w:szCs w:val="28"/>
        </w:rPr>
        <w:t xml:space="preserve"> Bakı Dövlət Universitetinin İlahiyyat Fakültəsində İslam Tarixi, İslam Mədəniyyəti və Dinlər tarixi üzrə müəllimi</w:t>
      </w:r>
      <w:r w:rsidRPr="005C6335">
        <w:t xml:space="preserve"> </w:t>
      </w:r>
      <w:r w:rsidRPr="005C6335">
        <w:rPr>
          <w:rFonts w:ascii="Times New Roman" w:hAnsi="Times New Roman" w:cs="Times New Roman"/>
          <w:sz w:val="28"/>
          <w:szCs w:val="28"/>
        </w:rPr>
        <w:t>vəzifəsində çalışmışdır.</w:t>
      </w:r>
    </w:p>
    <w:p w:rsidR="005C6335" w:rsidRPr="005C6335" w:rsidRDefault="005C6335" w:rsidP="005C6335">
      <w:pPr>
        <w:spacing w:after="0" w:line="240" w:lineRule="auto"/>
        <w:jc w:val="both"/>
        <w:rPr>
          <w:rFonts w:ascii="Times New Roman" w:hAnsi="Times New Roman" w:cs="Times New Roman"/>
          <w:sz w:val="28"/>
          <w:szCs w:val="28"/>
        </w:rPr>
      </w:pPr>
      <w:r w:rsidRPr="005C6335">
        <w:rPr>
          <w:rFonts w:ascii="Times New Roman" w:hAnsi="Times New Roman" w:cs="Times New Roman"/>
          <w:sz w:val="28"/>
          <w:szCs w:val="28"/>
        </w:rPr>
        <w:lastRenderedPageBreak/>
        <w:t>2015-2016-cı illər</w:t>
      </w:r>
      <w:r>
        <w:rPr>
          <w:rFonts w:ascii="Times New Roman" w:hAnsi="Times New Roman" w:cs="Times New Roman"/>
          <w:sz w:val="28"/>
          <w:szCs w:val="28"/>
        </w:rPr>
        <w:t>də</w:t>
      </w:r>
      <w:r w:rsidRPr="005C6335">
        <w:rPr>
          <w:rFonts w:ascii="Times New Roman" w:hAnsi="Times New Roman" w:cs="Times New Roman"/>
          <w:sz w:val="28"/>
          <w:szCs w:val="28"/>
        </w:rPr>
        <w:t xml:space="preserve"> Xəzər Universiteti Dillər və mədəniyyətlər kafedrasının müdiri</w:t>
      </w:r>
      <w:r w:rsidRPr="005C6335">
        <w:t xml:space="preserve"> </w:t>
      </w:r>
      <w:r w:rsidRPr="005C6335">
        <w:rPr>
          <w:rFonts w:ascii="Times New Roman" w:hAnsi="Times New Roman" w:cs="Times New Roman"/>
          <w:sz w:val="28"/>
          <w:szCs w:val="28"/>
        </w:rPr>
        <w:t>vəzifəsində çalışmışdır.</w:t>
      </w:r>
    </w:p>
    <w:p w:rsidR="005C6335" w:rsidRPr="005C6335" w:rsidRDefault="005C6335" w:rsidP="005C6335">
      <w:pPr>
        <w:spacing w:after="0" w:line="240" w:lineRule="auto"/>
        <w:jc w:val="both"/>
        <w:rPr>
          <w:rFonts w:ascii="Times New Roman" w:hAnsi="Times New Roman" w:cs="Times New Roman"/>
          <w:sz w:val="28"/>
          <w:szCs w:val="28"/>
        </w:rPr>
      </w:pPr>
      <w:r w:rsidRPr="005C6335">
        <w:rPr>
          <w:rFonts w:ascii="Times New Roman" w:hAnsi="Times New Roman" w:cs="Times New Roman"/>
          <w:sz w:val="28"/>
          <w:szCs w:val="28"/>
        </w:rPr>
        <w:t>2008-2015-ci illər</w:t>
      </w:r>
      <w:r>
        <w:rPr>
          <w:rFonts w:ascii="Times New Roman" w:hAnsi="Times New Roman" w:cs="Times New Roman"/>
          <w:sz w:val="28"/>
          <w:szCs w:val="28"/>
        </w:rPr>
        <w:t>də</w:t>
      </w:r>
      <w:r w:rsidRPr="005C6335">
        <w:rPr>
          <w:rFonts w:ascii="Times New Roman" w:hAnsi="Times New Roman" w:cs="Times New Roman"/>
          <w:sz w:val="28"/>
          <w:szCs w:val="28"/>
        </w:rPr>
        <w:t xml:space="preserve"> Xəzər Universiteti Şərq dilləri və din araşdırmaları kafedrasının müdiri</w:t>
      </w:r>
      <w:r>
        <w:rPr>
          <w:rFonts w:ascii="Times New Roman" w:hAnsi="Times New Roman" w:cs="Times New Roman"/>
          <w:sz w:val="28"/>
          <w:szCs w:val="28"/>
        </w:rPr>
        <w:t xml:space="preserve"> vəzifəsində çalışmışdır. </w:t>
      </w:r>
    </w:p>
    <w:p w:rsidR="005C6335" w:rsidRPr="005C6335" w:rsidRDefault="005C6335" w:rsidP="005C6335">
      <w:pPr>
        <w:spacing w:after="0" w:line="240" w:lineRule="auto"/>
        <w:jc w:val="both"/>
        <w:rPr>
          <w:rFonts w:ascii="Times New Roman" w:hAnsi="Times New Roman" w:cs="Times New Roman"/>
          <w:sz w:val="28"/>
          <w:szCs w:val="28"/>
        </w:rPr>
      </w:pPr>
      <w:r w:rsidRPr="005C6335">
        <w:rPr>
          <w:rFonts w:ascii="Times New Roman" w:hAnsi="Times New Roman" w:cs="Times New Roman"/>
          <w:sz w:val="28"/>
          <w:szCs w:val="28"/>
        </w:rPr>
        <w:t>2007-</w:t>
      </w:r>
      <w:r>
        <w:rPr>
          <w:rFonts w:ascii="Times New Roman" w:hAnsi="Times New Roman" w:cs="Times New Roman"/>
          <w:sz w:val="28"/>
          <w:szCs w:val="28"/>
        </w:rPr>
        <w:t>ci ildə</w:t>
      </w:r>
      <w:r w:rsidRPr="005C6335">
        <w:rPr>
          <w:rFonts w:ascii="Times New Roman" w:hAnsi="Times New Roman" w:cs="Times New Roman"/>
          <w:sz w:val="28"/>
          <w:szCs w:val="28"/>
        </w:rPr>
        <w:t xml:space="preserve"> Xəzər Universiteti Humanitar və Sosial Elmlər Fakültəsinin İslam tarixi, İslam mədəniyyəti və Dinlər tarixi müəllimi</w:t>
      </w:r>
      <w:r w:rsidRPr="005C6335">
        <w:t xml:space="preserve"> </w:t>
      </w:r>
      <w:r w:rsidRPr="005C6335">
        <w:rPr>
          <w:rFonts w:ascii="Times New Roman" w:hAnsi="Times New Roman" w:cs="Times New Roman"/>
          <w:sz w:val="28"/>
          <w:szCs w:val="28"/>
        </w:rPr>
        <w:t>vəzifəsində çalışmışdır.</w:t>
      </w:r>
    </w:p>
    <w:p w:rsidR="005C6335" w:rsidRPr="005C6335" w:rsidRDefault="005C6335" w:rsidP="005C6335">
      <w:pPr>
        <w:tabs>
          <w:tab w:val="left" w:pos="6195"/>
        </w:tabs>
        <w:spacing w:after="0" w:line="240" w:lineRule="auto"/>
        <w:jc w:val="both"/>
        <w:rPr>
          <w:rFonts w:ascii="Times New Roman" w:hAnsi="Times New Roman" w:cs="Times New Roman"/>
          <w:sz w:val="28"/>
          <w:szCs w:val="28"/>
        </w:rPr>
      </w:pPr>
      <w:r w:rsidRPr="005C6335">
        <w:rPr>
          <w:rFonts w:ascii="Times New Roman" w:hAnsi="Times New Roman" w:cs="Times New Roman"/>
          <w:sz w:val="28"/>
          <w:szCs w:val="28"/>
        </w:rPr>
        <w:tab/>
      </w:r>
    </w:p>
    <w:p w:rsidR="005C6335" w:rsidRPr="005C6335" w:rsidRDefault="005C6335" w:rsidP="005C6335">
      <w:pPr>
        <w:pStyle w:val="a5"/>
        <w:autoSpaceDE w:val="0"/>
        <w:autoSpaceDN w:val="0"/>
        <w:adjustRightInd w:val="0"/>
        <w:spacing w:after="0" w:line="240" w:lineRule="auto"/>
        <w:jc w:val="both"/>
        <w:rPr>
          <w:rFonts w:ascii="Times New Roman" w:hAnsi="Times New Roman" w:cs="Times New Roman"/>
          <w:color w:val="000000"/>
          <w:sz w:val="28"/>
          <w:szCs w:val="28"/>
        </w:rPr>
      </w:pPr>
    </w:p>
    <w:p w:rsidR="005C6335" w:rsidRPr="005C6335" w:rsidRDefault="005C6335" w:rsidP="005C6335">
      <w:pPr>
        <w:spacing w:after="0" w:line="240" w:lineRule="auto"/>
        <w:jc w:val="both"/>
        <w:rPr>
          <w:rFonts w:ascii="Times New Roman" w:hAnsi="Times New Roman" w:cs="Times New Roman"/>
          <w:sz w:val="28"/>
          <w:szCs w:val="28"/>
        </w:rPr>
      </w:pPr>
    </w:p>
    <w:p w:rsidR="005C6335" w:rsidRPr="005C6335" w:rsidRDefault="005C6335" w:rsidP="005C6335">
      <w:pPr>
        <w:spacing w:after="0" w:line="240" w:lineRule="auto"/>
        <w:jc w:val="both"/>
        <w:rPr>
          <w:rFonts w:ascii="Times New Roman" w:hAnsi="Times New Roman" w:cs="Times New Roman"/>
          <w:sz w:val="28"/>
          <w:szCs w:val="28"/>
        </w:rPr>
      </w:pPr>
    </w:p>
    <w:p w:rsidR="005C6335" w:rsidRPr="005C6335" w:rsidRDefault="005C6335" w:rsidP="005C6335">
      <w:pPr>
        <w:spacing w:after="0" w:line="240" w:lineRule="auto"/>
        <w:jc w:val="both"/>
        <w:rPr>
          <w:rFonts w:ascii="Times New Roman" w:hAnsi="Times New Roman" w:cs="Times New Roman"/>
          <w:b/>
          <w:sz w:val="28"/>
          <w:szCs w:val="28"/>
        </w:rPr>
      </w:pPr>
      <w:r w:rsidRPr="005C6335">
        <w:rPr>
          <w:rFonts w:ascii="Times New Roman" w:hAnsi="Times New Roman" w:cs="Times New Roman"/>
          <w:b/>
          <w:sz w:val="28"/>
          <w:szCs w:val="28"/>
        </w:rPr>
        <w:t>TƏDQİQAT SAHƏSİ:</w:t>
      </w:r>
    </w:p>
    <w:p w:rsidR="005C6335" w:rsidRPr="005C6335" w:rsidRDefault="005C6335" w:rsidP="005C6335">
      <w:pPr>
        <w:spacing w:after="0" w:line="240" w:lineRule="auto"/>
        <w:jc w:val="both"/>
        <w:rPr>
          <w:rFonts w:ascii="Times New Roman" w:hAnsi="Times New Roman" w:cs="Times New Roman"/>
          <w:b/>
          <w:sz w:val="28"/>
          <w:szCs w:val="28"/>
        </w:rPr>
      </w:pPr>
    </w:p>
    <w:p w:rsidR="005C6335" w:rsidRPr="005C6335" w:rsidRDefault="005C6335" w:rsidP="005C6335">
      <w:pPr>
        <w:spacing w:after="0" w:line="240" w:lineRule="auto"/>
        <w:jc w:val="both"/>
        <w:rPr>
          <w:rFonts w:ascii="Times New Roman" w:hAnsi="Times New Roman" w:cs="Times New Roman"/>
          <w:sz w:val="28"/>
          <w:szCs w:val="28"/>
        </w:rPr>
      </w:pPr>
      <w:r w:rsidRPr="005C6335">
        <w:rPr>
          <w:rFonts w:ascii="Times New Roman" w:hAnsi="Times New Roman" w:cs="Times New Roman"/>
          <w:sz w:val="28"/>
          <w:szCs w:val="28"/>
        </w:rPr>
        <w:t>Dini mətnlər və tarixi perspektiv çərçivəsində dinlər tarixində radikallıq təzahürləri</w:t>
      </w:r>
    </w:p>
    <w:p w:rsidR="005C6335" w:rsidRPr="005C6335" w:rsidRDefault="005C6335" w:rsidP="005C6335">
      <w:pPr>
        <w:spacing w:after="0" w:line="240" w:lineRule="auto"/>
        <w:jc w:val="both"/>
        <w:rPr>
          <w:rFonts w:ascii="Times New Roman" w:hAnsi="Times New Roman" w:cs="Times New Roman"/>
          <w:b/>
          <w:sz w:val="28"/>
          <w:szCs w:val="28"/>
        </w:rPr>
      </w:pPr>
    </w:p>
    <w:p w:rsidR="005C6335" w:rsidRPr="005C6335" w:rsidRDefault="005C6335" w:rsidP="005C6335">
      <w:pPr>
        <w:pStyle w:val="a5"/>
        <w:spacing w:after="0" w:line="240" w:lineRule="auto"/>
        <w:jc w:val="both"/>
        <w:rPr>
          <w:rFonts w:ascii="Times New Roman" w:hAnsi="Times New Roman" w:cs="Times New Roman"/>
          <w:sz w:val="28"/>
          <w:szCs w:val="28"/>
          <w:u w:val="single"/>
          <w:lang w:val="az-Latn-AZ"/>
        </w:rPr>
      </w:pPr>
    </w:p>
    <w:p w:rsidR="003C7932" w:rsidRPr="005C6335" w:rsidRDefault="003C7932" w:rsidP="005C6335">
      <w:pPr>
        <w:pStyle w:val="a3"/>
        <w:spacing w:before="0" w:beforeAutospacing="0" w:after="0" w:afterAutospacing="0"/>
        <w:jc w:val="both"/>
        <w:rPr>
          <w:rStyle w:val="a4"/>
          <w:color w:val="222222"/>
          <w:sz w:val="28"/>
          <w:szCs w:val="28"/>
        </w:rPr>
      </w:pPr>
    </w:p>
    <w:p w:rsidR="00194231" w:rsidRPr="005C6335" w:rsidRDefault="00194231" w:rsidP="005C6335">
      <w:pPr>
        <w:pStyle w:val="a3"/>
        <w:spacing w:before="0" w:beforeAutospacing="0" w:after="0" w:afterAutospacing="0"/>
        <w:jc w:val="both"/>
        <w:rPr>
          <w:color w:val="222222"/>
          <w:sz w:val="28"/>
          <w:szCs w:val="28"/>
        </w:rPr>
      </w:pPr>
    </w:p>
    <w:p w:rsidR="00F46C1D" w:rsidRDefault="005C6335" w:rsidP="005C6335">
      <w:pPr>
        <w:pStyle w:val="a3"/>
        <w:spacing w:before="0" w:beforeAutospacing="0" w:after="0" w:afterAutospacing="0"/>
        <w:jc w:val="both"/>
        <w:rPr>
          <w:rStyle w:val="a4"/>
          <w:color w:val="222222"/>
          <w:sz w:val="28"/>
          <w:szCs w:val="28"/>
        </w:rPr>
      </w:pPr>
      <w:r w:rsidRPr="005C6335">
        <w:rPr>
          <w:rStyle w:val="a4"/>
          <w:color w:val="222222"/>
          <w:sz w:val="28"/>
          <w:szCs w:val="28"/>
        </w:rPr>
        <w:t>BEYNƏLXALQ MÜKAFAT VƏ QRANTLAR:</w:t>
      </w:r>
    </w:p>
    <w:p w:rsidR="005C6335" w:rsidRPr="005C6335" w:rsidRDefault="005C6335" w:rsidP="005C6335">
      <w:pPr>
        <w:pStyle w:val="a3"/>
        <w:spacing w:before="0" w:beforeAutospacing="0" w:after="0" w:afterAutospacing="0"/>
        <w:jc w:val="both"/>
        <w:rPr>
          <w:color w:val="222222"/>
          <w:sz w:val="28"/>
          <w:szCs w:val="28"/>
        </w:rPr>
      </w:pPr>
    </w:p>
    <w:p w:rsidR="003C7932" w:rsidRPr="005C6335" w:rsidRDefault="003C7932" w:rsidP="005C6335">
      <w:pPr>
        <w:pStyle w:val="a3"/>
        <w:spacing w:before="0" w:beforeAutospacing="0" w:after="0" w:afterAutospacing="0"/>
        <w:jc w:val="both"/>
        <w:rPr>
          <w:rStyle w:val="a4"/>
          <w:b w:val="0"/>
          <w:bCs w:val="0"/>
          <w:color w:val="222222"/>
          <w:sz w:val="28"/>
          <w:szCs w:val="28"/>
        </w:rPr>
      </w:pPr>
      <w:r w:rsidRPr="005C6335">
        <w:rPr>
          <w:rStyle w:val="a4"/>
          <w:color w:val="222222"/>
          <w:sz w:val="28"/>
          <w:szCs w:val="28"/>
        </w:rPr>
        <w:t>2014-2015 – “</w:t>
      </w:r>
      <w:r w:rsidRPr="005C6335">
        <w:rPr>
          <w:rStyle w:val="a4"/>
          <w:b w:val="0"/>
          <w:bCs w:val="0"/>
          <w:color w:val="222222"/>
          <w:sz w:val="28"/>
          <w:szCs w:val="28"/>
        </w:rPr>
        <w:t xml:space="preserve">Əilliyi olan şəxslərin ali məktəbə inteqrasiyası” </w:t>
      </w:r>
      <w:r w:rsidR="00AB76B6" w:rsidRPr="005C6335">
        <w:rPr>
          <w:rStyle w:val="a4"/>
          <w:b w:val="0"/>
          <w:bCs w:val="0"/>
          <w:color w:val="222222"/>
          <w:sz w:val="28"/>
          <w:szCs w:val="28"/>
        </w:rPr>
        <w:t>(ES</w:t>
      </w:r>
      <w:r w:rsidR="006D0AC8" w:rsidRPr="005C6335">
        <w:rPr>
          <w:rStyle w:val="a4"/>
          <w:b w:val="0"/>
          <w:bCs w:val="0"/>
          <w:color w:val="222222"/>
          <w:sz w:val="28"/>
          <w:szCs w:val="28"/>
        </w:rPr>
        <w:t>FDP</w:t>
      </w:r>
      <w:r w:rsidR="00AB76B6" w:rsidRPr="005C6335">
        <w:rPr>
          <w:rStyle w:val="a4"/>
          <w:b w:val="0"/>
          <w:bCs w:val="0"/>
          <w:color w:val="222222"/>
          <w:sz w:val="28"/>
          <w:szCs w:val="28"/>
        </w:rPr>
        <w:t xml:space="preserve">) </w:t>
      </w:r>
      <w:r w:rsidRPr="005C6335">
        <w:rPr>
          <w:rStyle w:val="a4"/>
          <w:b w:val="0"/>
          <w:bCs w:val="0"/>
          <w:color w:val="222222"/>
          <w:sz w:val="28"/>
          <w:szCs w:val="28"/>
        </w:rPr>
        <w:t>adlı Erasmus</w:t>
      </w:r>
      <w:r w:rsidR="006D0AC8" w:rsidRPr="005C6335">
        <w:rPr>
          <w:rStyle w:val="a4"/>
          <w:b w:val="0"/>
          <w:bCs w:val="0"/>
          <w:color w:val="222222"/>
          <w:sz w:val="28"/>
          <w:szCs w:val="28"/>
        </w:rPr>
        <w:t xml:space="preserve"> plus l</w:t>
      </w:r>
      <w:r w:rsidRPr="005C6335">
        <w:rPr>
          <w:rStyle w:val="a4"/>
          <w:b w:val="0"/>
          <w:bCs w:val="0"/>
          <w:color w:val="222222"/>
          <w:sz w:val="28"/>
          <w:szCs w:val="28"/>
        </w:rPr>
        <w:t xml:space="preserve">ayihəsi </w:t>
      </w:r>
      <w:r w:rsidR="007F1577" w:rsidRPr="005C6335">
        <w:rPr>
          <w:rStyle w:val="a4"/>
          <w:b w:val="0"/>
          <w:bCs w:val="0"/>
          <w:color w:val="222222"/>
          <w:sz w:val="28"/>
          <w:szCs w:val="28"/>
        </w:rPr>
        <w:t xml:space="preserve">çərçivəsində </w:t>
      </w:r>
      <w:r w:rsidRPr="005C6335">
        <w:rPr>
          <w:rStyle w:val="a4"/>
          <w:b w:val="0"/>
          <w:bCs w:val="0"/>
          <w:color w:val="222222"/>
          <w:sz w:val="28"/>
          <w:szCs w:val="28"/>
        </w:rPr>
        <w:t>Yunanıstanın Macedonia Universitetində təlim və seminarlarda iştirak etmişdir.</w:t>
      </w:r>
    </w:p>
    <w:p w:rsidR="00F46C1D" w:rsidRPr="005C6335" w:rsidRDefault="00F46C1D" w:rsidP="005C6335">
      <w:pPr>
        <w:pStyle w:val="a3"/>
        <w:spacing w:before="0" w:beforeAutospacing="0" w:after="0" w:afterAutospacing="0"/>
        <w:jc w:val="both"/>
        <w:rPr>
          <w:color w:val="222222"/>
          <w:sz w:val="28"/>
          <w:szCs w:val="28"/>
        </w:rPr>
      </w:pPr>
      <w:r w:rsidRPr="005C6335">
        <w:rPr>
          <w:rStyle w:val="a4"/>
          <w:color w:val="222222"/>
          <w:sz w:val="28"/>
          <w:szCs w:val="28"/>
        </w:rPr>
        <w:t>2010 –</w:t>
      </w:r>
      <w:r w:rsidRPr="005C6335">
        <w:rPr>
          <w:color w:val="222222"/>
          <w:sz w:val="28"/>
          <w:szCs w:val="28"/>
        </w:rPr>
        <w:t>Fulbright post-doktorantura t</w:t>
      </w:r>
      <w:r w:rsidR="00533E28" w:rsidRPr="005C6335">
        <w:rPr>
          <w:color w:val="222222"/>
          <w:sz w:val="28"/>
          <w:szCs w:val="28"/>
        </w:rPr>
        <w:t>ə</w:t>
      </w:r>
      <w:r w:rsidRPr="005C6335">
        <w:rPr>
          <w:color w:val="222222"/>
          <w:sz w:val="28"/>
          <w:szCs w:val="28"/>
        </w:rPr>
        <w:t>qaüdü il</w:t>
      </w:r>
      <w:r w:rsidR="00533E28" w:rsidRPr="005C6335">
        <w:rPr>
          <w:color w:val="222222"/>
          <w:sz w:val="28"/>
          <w:szCs w:val="28"/>
        </w:rPr>
        <w:t>ə</w:t>
      </w:r>
      <w:r w:rsidRPr="005C6335">
        <w:rPr>
          <w:color w:val="222222"/>
          <w:sz w:val="28"/>
          <w:szCs w:val="28"/>
        </w:rPr>
        <w:t xml:space="preserve"> ABŞ-ın Temple Universitetind</w:t>
      </w:r>
      <w:r w:rsidR="00533E28" w:rsidRPr="005C6335">
        <w:rPr>
          <w:color w:val="222222"/>
          <w:sz w:val="28"/>
          <w:szCs w:val="28"/>
        </w:rPr>
        <w:t>ə</w:t>
      </w:r>
      <w:r w:rsidRPr="005C6335">
        <w:rPr>
          <w:color w:val="222222"/>
          <w:sz w:val="28"/>
          <w:szCs w:val="28"/>
        </w:rPr>
        <w:t xml:space="preserve"> “Qlobal </w:t>
      </w:r>
      <w:r w:rsidR="00533E28" w:rsidRPr="005C6335">
        <w:rPr>
          <w:color w:val="222222"/>
          <w:sz w:val="28"/>
          <w:szCs w:val="28"/>
        </w:rPr>
        <w:t>ə</w:t>
      </w:r>
      <w:r w:rsidRPr="005C6335">
        <w:rPr>
          <w:color w:val="222222"/>
          <w:sz w:val="28"/>
          <w:szCs w:val="28"/>
        </w:rPr>
        <w:t>xlaqın dini perspektivi” adlı doqquz aylıq t</w:t>
      </w:r>
      <w:r w:rsidR="00533E28" w:rsidRPr="005C6335">
        <w:rPr>
          <w:color w:val="222222"/>
          <w:sz w:val="28"/>
          <w:szCs w:val="28"/>
        </w:rPr>
        <w:t>ə</w:t>
      </w:r>
      <w:r w:rsidRPr="005C6335">
        <w:rPr>
          <w:color w:val="222222"/>
          <w:sz w:val="28"/>
          <w:szCs w:val="28"/>
        </w:rPr>
        <w:t>dqiqat layih</w:t>
      </w:r>
      <w:r w:rsidR="00533E28" w:rsidRPr="005C6335">
        <w:rPr>
          <w:color w:val="222222"/>
          <w:sz w:val="28"/>
          <w:szCs w:val="28"/>
        </w:rPr>
        <w:t>ə</w:t>
      </w:r>
      <w:r w:rsidRPr="005C6335">
        <w:rPr>
          <w:color w:val="222222"/>
          <w:sz w:val="28"/>
          <w:szCs w:val="28"/>
        </w:rPr>
        <w:t>si həyata keçirmişdir.</w:t>
      </w:r>
      <w:r w:rsidR="009D57D1" w:rsidRPr="005C6335">
        <w:rPr>
          <w:color w:val="222222"/>
          <w:sz w:val="28"/>
          <w:szCs w:val="28"/>
        </w:rPr>
        <w:t xml:space="preserve"> </w:t>
      </w:r>
      <w:r w:rsidR="004A010F" w:rsidRPr="005C6335">
        <w:rPr>
          <w:color w:val="222222"/>
          <w:sz w:val="28"/>
          <w:szCs w:val="28"/>
        </w:rPr>
        <w:t>T</w:t>
      </w:r>
      <w:r w:rsidR="00C30CF6" w:rsidRPr="005C6335">
        <w:rPr>
          <w:color w:val="222222"/>
          <w:sz w:val="28"/>
          <w:szCs w:val="28"/>
        </w:rPr>
        <w:t>ə</w:t>
      </w:r>
      <w:r w:rsidR="004A010F" w:rsidRPr="005C6335">
        <w:rPr>
          <w:color w:val="222222"/>
          <w:sz w:val="28"/>
          <w:szCs w:val="28"/>
        </w:rPr>
        <w:t>dqiqat layih</w:t>
      </w:r>
      <w:r w:rsidR="00C30CF6" w:rsidRPr="005C6335">
        <w:rPr>
          <w:color w:val="222222"/>
          <w:sz w:val="28"/>
          <w:szCs w:val="28"/>
        </w:rPr>
        <w:t>ə</w:t>
      </w:r>
      <w:r w:rsidR="004A010F" w:rsidRPr="005C6335">
        <w:rPr>
          <w:color w:val="222222"/>
          <w:sz w:val="28"/>
          <w:szCs w:val="28"/>
        </w:rPr>
        <w:t>si ç</w:t>
      </w:r>
      <w:r w:rsidR="00C30CF6" w:rsidRPr="005C6335">
        <w:rPr>
          <w:color w:val="222222"/>
          <w:sz w:val="28"/>
          <w:szCs w:val="28"/>
        </w:rPr>
        <w:t>ə</w:t>
      </w:r>
      <w:r w:rsidR="004A010F" w:rsidRPr="005C6335">
        <w:rPr>
          <w:color w:val="222222"/>
          <w:sz w:val="28"/>
          <w:szCs w:val="28"/>
        </w:rPr>
        <w:t>riv</w:t>
      </w:r>
      <w:r w:rsidR="00C30CF6" w:rsidRPr="005C6335">
        <w:rPr>
          <w:color w:val="222222"/>
          <w:sz w:val="28"/>
          <w:szCs w:val="28"/>
        </w:rPr>
        <w:t>ə</w:t>
      </w:r>
      <w:r w:rsidR="004A010F" w:rsidRPr="005C6335">
        <w:rPr>
          <w:color w:val="222222"/>
          <w:sz w:val="28"/>
          <w:szCs w:val="28"/>
        </w:rPr>
        <w:t>sind</w:t>
      </w:r>
      <w:r w:rsidR="00C30CF6" w:rsidRPr="005C6335">
        <w:rPr>
          <w:color w:val="222222"/>
          <w:sz w:val="28"/>
          <w:szCs w:val="28"/>
        </w:rPr>
        <w:t>ə</w:t>
      </w:r>
      <w:r w:rsidR="004A010F" w:rsidRPr="005C6335">
        <w:rPr>
          <w:color w:val="222222"/>
          <w:sz w:val="28"/>
          <w:szCs w:val="28"/>
        </w:rPr>
        <w:t xml:space="preserve"> </w:t>
      </w:r>
      <w:r w:rsidR="007F1577" w:rsidRPr="005C6335">
        <w:rPr>
          <w:color w:val="222222"/>
          <w:sz w:val="28"/>
          <w:szCs w:val="28"/>
        </w:rPr>
        <w:t xml:space="preserve">Temple Universiteti ilə yanaşı </w:t>
      </w:r>
      <w:r w:rsidR="004A010F" w:rsidRPr="005C6335">
        <w:rPr>
          <w:color w:val="222222"/>
          <w:sz w:val="28"/>
          <w:szCs w:val="28"/>
        </w:rPr>
        <w:t>ABŞ</w:t>
      </w:r>
      <w:r w:rsidR="007F1577" w:rsidRPr="005C6335">
        <w:rPr>
          <w:color w:val="222222"/>
          <w:sz w:val="28"/>
          <w:szCs w:val="28"/>
        </w:rPr>
        <w:t>-</w:t>
      </w:r>
      <w:r w:rsidR="004A010F" w:rsidRPr="005C6335">
        <w:rPr>
          <w:color w:val="222222"/>
          <w:sz w:val="28"/>
          <w:szCs w:val="28"/>
        </w:rPr>
        <w:t>ın University of Southern California</w:t>
      </w:r>
      <w:r w:rsidR="00C30CF6" w:rsidRPr="005C6335">
        <w:rPr>
          <w:color w:val="222222"/>
          <w:sz w:val="28"/>
          <w:szCs w:val="28"/>
        </w:rPr>
        <w:t>, California State University və Johnson C. Smith Universitetində q</w:t>
      </w:r>
      <w:r w:rsidR="004A010F" w:rsidRPr="005C6335">
        <w:rPr>
          <w:color w:val="222222"/>
          <w:sz w:val="28"/>
          <w:szCs w:val="28"/>
        </w:rPr>
        <w:t xml:space="preserve">onaq </w:t>
      </w:r>
      <w:r w:rsidR="00C30CF6" w:rsidRPr="005C6335">
        <w:rPr>
          <w:color w:val="222222"/>
          <w:sz w:val="28"/>
          <w:szCs w:val="28"/>
        </w:rPr>
        <w:t xml:space="preserve">mühazirəçi </w:t>
      </w:r>
      <w:r w:rsidR="004A010F" w:rsidRPr="005C6335">
        <w:rPr>
          <w:color w:val="222222"/>
          <w:sz w:val="28"/>
          <w:szCs w:val="28"/>
        </w:rPr>
        <w:t>qismind</w:t>
      </w:r>
      <w:r w:rsidR="00C30CF6" w:rsidRPr="005C6335">
        <w:rPr>
          <w:color w:val="222222"/>
          <w:sz w:val="28"/>
          <w:szCs w:val="28"/>
        </w:rPr>
        <w:t>ə</w:t>
      </w:r>
      <w:r w:rsidR="004A010F" w:rsidRPr="005C6335">
        <w:rPr>
          <w:color w:val="222222"/>
          <w:sz w:val="28"/>
          <w:szCs w:val="28"/>
        </w:rPr>
        <w:t xml:space="preserve"> mühazir</w:t>
      </w:r>
      <w:r w:rsidR="00C30CF6" w:rsidRPr="005C6335">
        <w:rPr>
          <w:color w:val="222222"/>
          <w:sz w:val="28"/>
          <w:szCs w:val="28"/>
        </w:rPr>
        <w:t>ə</w:t>
      </w:r>
      <w:r w:rsidR="004A010F" w:rsidRPr="005C6335">
        <w:rPr>
          <w:color w:val="222222"/>
          <w:sz w:val="28"/>
          <w:szCs w:val="28"/>
        </w:rPr>
        <w:t>l</w:t>
      </w:r>
      <w:r w:rsidR="00C30CF6" w:rsidRPr="005C6335">
        <w:rPr>
          <w:color w:val="222222"/>
          <w:sz w:val="28"/>
          <w:szCs w:val="28"/>
        </w:rPr>
        <w:t>ə</w:t>
      </w:r>
      <w:r w:rsidR="004A010F" w:rsidRPr="005C6335">
        <w:rPr>
          <w:color w:val="222222"/>
          <w:sz w:val="28"/>
          <w:szCs w:val="28"/>
        </w:rPr>
        <w:t>r oxumuşdur.</w:t>
      </w:r>
    </w:p>
    <w:p w:rsidR="00F46C1D" w:rsidRPr="005C6335" w:rsidRDefault="00F46C1D" w:rsidP="005C6335">
      <w:pPr>
        <w:pStyle w:val="a3"/>
        <w:spacing w:before="0" w:beforeAutospacing="0" w:after="0" w:afterAutospacing="0"/>
        <w:jc w:val="both"/>
        <w:rPr>
          <w:color w:val="222222"/>
          <w:sz w:val="28"/>
          <w:szCs w:val="28"/>
        </w:rPr>
      </w:pPr>
      <w:r w:rsidRPr="005C6335">
        <w:rPr>
          <w:rStyle w:val="a4"/>
          <w:color w:val="222222"/>
          <w:sz w:val="28"/>
          <w:szCs w:val="28"/>
        </w:rPr>
        <w:t>2009</w:t>
      </w:r>
      <w:r w:rsidRPr="005C6335">
        <w:rPr>
          <w:color w:val="222222"/>
          <w:sz w:val="28"/>
          <w:szCs w:val="28"/>
        </w:rPr>
        <w:t>- ERASMUS post-doktorantura t</w:t>
      </w:r>
      <w:r w:rsidR="00533E28" w:rsidRPr="005C6335">
        <w:rPr>
          <w:color w:val="222222"/>
          <w:sz w:val="28"/>
          <w:szCs w:val="28"/>
        </w:rPr>
        <w:t>ə</w:t>
      </w:r>
      <w:r w:rsidRPr="005C6335">
        <w:rPr>
          <w:color w:val="222222"/>
          <w:sz w:val="28"/>
          <w:szCs w:val="28"/>
        </w:rPr>
        <w:t>qaüdü il</w:t>
      </w:r>
      <w:r w:rsidR="00533E28" w:rsidRPr="005C6335">
        <w:rPr>
          <w:color w:val="222222"/>
          <w:sz w:val="28"/>
          <w:szCs w:val="28"/>
        </w:rPr>
        <w:t>ə</w:t>
      </w:r>
      <w:r w:rsidRPr="005C6335">
        <w:rPr>
          <w:color w:val="222222"/>
          <w:sz w:val="28"/>
          <w:szCs w:val="28"/>
        </w:rPr>
        <w:t xml:space="preserve"> Portuqaliyanın Viano de Castelo Universitetind</w:t>
      </w:r>
      <w:r w:rsidR="00533E28" w:rsidRPr="005C6335">
        <w:rPr>
          <w:color w:val="222222"/>
          <w:sz w:val="28"/>
          <w:szCs w:val="28"/>
        </w:rPr>
        <w:t>ə</w:t>
      </w:r>
      <w:r w:rsidRPr="005C6335">
        <w:rPr>
          <w:color w:val="222222"/>
          <w:sz w:val="28"/>
          <w:szCs w:val="28"/>
        </w:rPr>
        <w:t xml:space="preserve"> altı aylıq t</w:t>
      </w:r>
      <w:r w:rsidR="00533E28" w:rsidRPr="005C6335">
        <w:rPr>
          <w:color w:val="222222"/>
          <w:sz w:val="28"/>
          <w:szCs w:val="28"/>
        </w:rPr>
        <w:t>ə</w:t>
      </w:r>
      <w:r w:rsidRPr="005C6335">
        <w:rPr>
          <w:color w:val="222222"/>
          <w:sz w:val="28"/>
          <w:szCs w:val="28"/>
        </w:rPr>
        <w:t>dqiqat layih</w:t>
      </w:r>
      <w:r w:rsidR="00533E28" w:rsidRPr="005C6335">
        <w:rPr>
          <w:color w:val="222222"/>
          <w:sz w:val="28"/>
          <w:szCs w:val="28"/>
        </w:rPr>
        <w:t>ə</w:t>
      </w:r>
      <w:r w:rsidRPr="005C6335">
        <w:rPr>
          <w:color w:val="222222"/>
          <w:sz w:val="28"/>
          <w:szCs w:val="28"/>
        </w:rPr>
        <w:t>si h</w:t>
      </w:r>
      <w:r w:rsidR="00533E28" w:rsidRPr="005C6335">
        <w:rPr>
          <w:color w:val="222222"/>
          <w:sz w:val="28"/>
          <w:szCs w:val="28"/>
        </w:rPr>
        <w:t>ə</w:t>
      </w:r>
      <w:r w:rsidRPr="005C6335">
        <w:rPr>
          <w:color w:val="222222"/>
          <w:sz w:val="28"/>
          <w:szCs w:val="28"/>
        </w:rPr>
        <w:t>yata keçirmişdir.</w:t>
      </w:r>
    </w:p>
    <w:p w:rsidR="00F46C1D" w:rsidRPr="005C6335" w:rsidRDefault="00D3772B" w:rsidP="005C6335">
      <w:pPr>
        <w:pStyle w:val="a3"/>
        <w:spacing w:before="0" w:beforeAutospacing="0" w:after="0" w:afterAutospacing="0"/>
        <w:jc w:val="both"/>
        <w:rPr>
          <w:color w:val="222222"/>
          <w:sz w:val="28"/>
          <w:szCs w:val="28"/>
        </w:rPr>
      </w:pPr>
      <w:r w:rsidRPr="005C6335">
        <w:rPr>
          <w:b/>
          <w:color w:val="222222"/>
          <w:sz w:val="28"/>
          <w:szCs w:val="28"/>
        </w:rPr>
        <w:t>2009-</w:t>
      </w:r>
      <w:r w:rsidRPr="005C6335">
        <w:rPr>
          <w:color w:val="222222"/>
          <w:sz w:val="28"/>
          <w:szCs w:val="28"/>
        </w:rPr>
        <w:t xml:space="preserve"> Doktorantura dissertasiyası İstanbulda “</w:t>
      </w:r>
      <w:r w:rsidR="009D57D1" w:rsidRPr="005C6335">
        <w:rPr>
          <w:color w:val="222222"/>
          <w:sz w:val="28"/>
          <w:szCs w:val="28"/>
        </w:rPr>
        <w:t>H</w:t>
      </w:r>
      <w:r w:rsidR="00533E28" w:rsidRPr="005C6335">
        <w:rPr>
          <w:color w:val="222222"/>
          <w:sz w:val="28"/>
          <w:szCs w:val="28"/>
        </w:rPr>
        <w:t>ə</w:t>
      </w:r>
      <w:r w:rsidRPr="005C6335">
        <w:rPr>
          <w:color w:val="222222"/>
          <w:sz w:val="28"/>
          <w:szCs w:val="28"/>
        </w:rPr>
        <w:t>dis v</w:t>
      </w:r>
      <w:r w:rsidR="00533E28" w:rsidRPr="005C6335">
        <w:rPr>
          <w:color w:val="222222"/>
          <w:sz w:val="28"/>
          <w:szCs w:val="28"/>
        </w:rPr>
        <w:t>ə</w:t>
      </w:r>
      <w:r w:rsidRPr="005C6335">
        <w:rPr>
          <w:color w:val="222222"/>
          <w:sz w:val="28"/>
          <w:szCs w:val="28"/>
        </w:rPr>
        <w:t xml:space="preserve"> siy</w:t>
      </w:r>
      <w:r w:rsidR="00533E28" w:rsidRPr="005C6335">
        <w:rPr>
          <w:color w:val="222222"/>
          <w:sz w:val="28"/>
          <w:szCs w:val="28"/>
        </w:rPr>
        <w:t>ə</w:t>
      </w:r>
      <w:r w:rsidRPr="005C6335">
        <w:rPr>
          <w:color w:val="222222"/>
          <w:sz w:val="28"/>
          <w:szCs w:val="28"/>
        </w:rPr>
        <w:t xml:space="preserve">r </w:t>
      </w:r>
      <w:r w:rsidR="009D57D1" w:rsidRPr="005C6335">
        <w:rPr>
          <w:color w:val="222222"/>
          <w:sz w:val="28"/>
          <w:szCs w:val="28"/>
        </w:rPr>
        <w:t xml:space="preserve">sahəsində ən yaxşı doktorantura </w:t>
      </w:r>
      <w:r w:rsidRPr="005C6335">
        <w:rPr>
          <w:color w:val="222222"/>
          <w:sz w:val="28"/>
          <w:szCs w:val="28"/>
        </w:rPr>
        <w:t>dissertasiyası” mükafatına layiq görülmüşdür.</w:t>
      </w:r>
    </w:p>
    <w:p w:rsidR="00C30CF6" w:rsidRPr="005C6335" w:rsidRDefault="00C30CF6" w:rsidP="005C6335">
      <w:pPr>
        <w:pStyle w:val="a3"/>
        <w:spacing w:before="0" w:beforeAutospacing="0" w:after="0" w:afterAutospacing="0"/>
        <w:jc w:val="both"/>
        <w:rPr>
          <w:b/>
          <w:color w:val="222222"/>
          <w:sz w:val="28"/>
          <w:szCs w:val="28"/>
        </w:rPr>
      </w:pPr>
    </w:p>
    <w:p w:rsidR="00F46C1D" w:rsidRDefault="005C6335" w:rsidP="005C6335">
      <w:pPr>
        <w:pStyle w:val="a3"/>
        <w:spacing w:before="0" w:beforeAutospacing="0" w:after="0" w:afterAutospacing="0"/>
        <w:jc w:val="both"/>
        <w:rPr>
          <w:b/>
          <w:color w:val="222222"/>
          <w:sz w:val="28"/>
          <w:szCs w:val="28"/>
        </w:rPr>
      </w:pPr>
      <w:r w:rsidRPr="005C6335">
        <w:rPr>
          <w:b/>
          <w:color w:val="222222"/>
          <w:sz w:val="28"/>
          <w:szCs w:val="28"/>
        </w:rPr>
        <w:t>İŞTİRAK ETDİYİ BEYNƏLXALQ KONFRANS VƏ SİMPOZİUMLAR:</w:t>
      </w:r>
    </w:p>
    <w:p w:rsidR="00C61361" w:rsidRPr="00C61361" w:rsidRDefault="00C61361" w:rsidP="00C61361">
      <w:pPr>
        <w:pStyle w:val="a3"/>
        <w:spacing w:before="0" w:beforeAutospacing="0" w:after="0" w:afterAutospacing="0"/>
        <w:jc w:val="both"/>
        <w:rPr>
          <w:color w:val="222222"/>
          <w:sz w:val="28"/>
          <w:szCs w:val="28"/>
        </w:rPr>
      </w:pPr>
      <w:r w:rsidRPr="00C61361">
        <w:rPr>
          <w:b/>
          <w:color w:val="222222"/>
          <w:sz w:val="28"/>
          <w:szCs w:val="28"/>
        </w:rPr>
        <w:t>2018</w:t>
      </w:r>
      <w:r w:rsidRPr="00C61361">
        <w:rPr>
          <w:color w:val="222222"/>
          <w:sz w:val="28"/>
          <w:szCs w:val="28"/>
        </w:rPr>
        <w:t xml:space="preserve"> “XIV əsr müsəlman səyyah və coğrafiyaçılarının əsərlərində Anadolu Bəyliklərində sosial və iqtisadi həyat: Həmidoğulları bəyliyi nümunəsində, Orta Anadolu ve Aralıq Dənizi Bəyliklərinin Tarixi, Kültürü və Mədəniyyəti V: Həmidoğulları Bəyliyi adlı beynəxalq simpozium, </w:t>
      </w:r>
      <w:r w:rsidR="00B26B74" w:rsidRPr="00B26B74">
        <w:rPr>
          <w:color w:val="222222"/>
          <w:sz w:val="28"/>
          <w:szCs w:val="28"/>
        </w:rPr>
        <w:t>Beynəlxalq simpozium kitabında nəşr olunmuş tezis</w:t>
      </w:r>
      <w:r w:rsidR="00B26B74">
        <w:rPr>
          <w:color w:val="222222"/>
          <w:sz w:val="28"/>
          <w:szCs w:val="28"/>
        </w:rPr>
        <w:t>,</w:t>
      </w:r>
      <w:r w:rsidR="00B26B74" w:rsidRPr="00B26B74">
        <w:rPr>
          <w:color w:val="222222"/>
          <w:sz w:val="28"/>
          <w:szCs w:val="28"/>
        </w:rPr>
        <w:t xml:space="preserve"> </w:t>
      </w:r>
      <w:r w:rsidRPr="00C61361">
        <w:rPr>
          <w:color w:val="222222"/>
          <w:sz w:val="28"/>
          <w:szCs w:val="28"/>
        </w:rPr>
        <w:t>02-04 noy</w:t>
      </w:r>
      <w:r w:rsidR="00B26B74">
        <w:rPr>
          <w:color w:val="222222"/>
          <w:sz w:val="28"/>
          <w:szCs w:val="28"/>
        </w:rPr>
        <w:t>abr 2018-ci il, İsparta/Türkiyə.</w:t>
      </w:r>
    </w:p>
    <w:p w:rsidR="005C6335" w:rsidRPr="00C61361" w:rsidRDefault="00C61361" w:rsidP="00C61361">
      <w:pPr>
        <w:pStyle w:val="a3"/>
        <w:spacing w:before="0" w:beforeAutospacing="0" w:after="0" w:afterAutospacing="0"/>
        <w:jc w:val="both"/>
        <w:rPr>
          <w:color w:val="222222"/>
          <w:sz w:val="28"/>
          <w:szCs w:val="28"/>
        </w:rPr>
      </w:pPr>
      <w:r w:rsidRPr="00C61361">
        <w:rPr>
          <w:b/>
          <w:color w:val="222222"/>
          <w:sz w:val="28"/>
          <w:szCs w:val="28"/>
        </w:rPr>
        <w:t>2018</w:t>
      </w:r>
      <w:r w:rsidRPr="00C61361">
        <w:rPr>
          <w:color w:val="222222"/>
          <w:sz w:val="28"/>
          <w:szCs w:val="28"/>
        </w:rPr>
        <w:t xml:space="preserve"> “Ziddlərin Vəhdəti: Qutül-Əmarə Mühasirəsinin Ardından İngilis Hərb Əsirlərərinin Xatirələrində Türklər və Almanlar”, III Türk-Alman Münasibətləri adlı beynəlxaq simpoziumda tezis, 8-10 noyab</w:t>
      </w:r>
      <w:r w:rsidR="00B26B74">
        <w:rPr>
          <w:color w:val="222222"/>
          <w:sz w:val="28"/>
          <w:szCs w:val="28"/>
        </w:rPr>
        <w:t>r 2018-ci il, Würzburg/Almaniya.</w:t>
      </w:r>
    </w:p>
    <w:p w:rsidR="00C61361" w:rsidRDefault="00C61361" w:rsidP="00C61361">
      <w:pPr>
        <w:spacing w:after="0" w:line="240" w:lineRule="auto"/>
        <w:jc w:val="both"/>
        <w:rPr>
          <w:rFonts w:ascii="Times New Roman" w:hAnsi="Times New Roman" w:cs="Times New Roman"/>
          <w:bCs/>
          <w:sz w:val="28"/>
          <w:szCs w:val="28"/>
        </w:rPr>
      </w:pPr>
      <w:r w:rsidRPr="006320BD">
        <w:rPr>
          <w:rFonts w:ascii="Times New Roman" w:hAnsi="Times New Roman" w:cs="Times New Roman"/>
          <w:b/>
          <w:bCs/>
          <w:sz w:val="28"/>
          <w:szCs w:val="28"/>
        </w:rPr>
        <w:lastRenderedPageBreak/>
        <w:t>2018</w:t>
      </w:r>
      <w:r w:rsidRPr="006320BD">
        <w:rPr>
          <w:rFonts w:ascii="Times New Roman" w:hAnsi="Times New Roman" w:cs="Times New Roman"/>
          <w:bCs/>
          <w:sz w:val="28"/>
          <w:szCs w:val="28"/>
        </w:rPr>
        <w:t xml:space="preserve"> “Müstəqillik dövrü Azərbaycan məktəblərində din təhsilinin inkişaf prosesi: Həyat bilgisi dərslikləri çərçivəsində” (Analysis of development process of religion education in public schools of Azerbaijan during the period of independence (within the context of Life Science textbooks), MDB ölkələrində İslam təhsili adlı beynəlxalq simpozium, </w:t>
      </w:r>
      <w:r w:rsidR="00B26B74" w:rsidRPr="006320BD">
        <w:rPr>
          <w:rFonts w:ascii="Times New Roman" w:hAnsi="Times New Roman" w:cs="Times New Roman"/>
          <w:bCs/>
          <w:sz w:val="28"/>
          <w:szCs w:val="28"/>
        </w:rPr>
        <w:t>Beynəlxalq simpoziumda tezis</w:t>
      </w:r>
      <w:r w:rsidR="00B26B74">
        <w:rPr>
          <w:rFonts w:ascii="Times New Roman" w:hAnsi="Times New Roman" w:cs="Times New Roman"/>
          <w:bCs/>
          <w:sz w:val="28"/>
          <w:szCs w:val="28"/>
        </w:rPr>
        <w:t>,</w:t>
      </w:r>
      <w:r w:rsidR="00B26B74" w:rsidRPr="006320BD">
        <w:rPr>
          <w:rFonts w:ascii="Times New Roman" w:hAnsi="Times New Roman" w:cs="Times New Roman"/>
          <w:bCs/>
          <w:sz w:val="28"/>
          <w:szCs w:val="28"/>
        </w:rPr>
        <w:t xml:space="preserve"> </w:t>
      </w:r>
      <w:r w:rsidRPr="006320BD">
        <w:rPr>
          <w:rFonts w:ascii="Times New Roman" w:hAnsi="Times New Roman" w:cs="Times New Roman"/>
          <w:bCs/>
          <w:sz w:val="28"/>
          <w:szCs w:val="28"/>
        </w:rPr>
        <w:t>1-5 dekabr 201</w:t>
      </w:r>
      <w:r w:rsidR="00B26B74">
        <w:rPr>
          <w:rFonts w:ascii="Times New Roman" w:hAnsi="Times New Roman" w:cs="Times New Roman"/>
          <w:bCs/>
          <w:sz w:val="28"/>
          <w:szCs w:val="28"/>
        </w:rPr>
        <w:t>8-ci il, Kuala Lumpur/Malaziya</w:t>
      </w:r>
      <w:r w:rsidRPr="006320BD">
        <w:rPr>
          <w:rFonts w:ascii="Times New Roman" w:hAnsi="Times New Roman" w:cs="Times New Roman"/>
          <w:bCs/>
          <w:sz w:val="28"/>
          <w:szCs w:val="28"/>
        </w:rPr>
        <w:t>.</w:t>
      </w:r>
    </w:p>
    <w:p w:rsidR="00B51C07" w:rsidRPr="002243E6" w:rsidRDefault="002243E6" w:rsidP="005C6335">
      <w:pPr>
        <w:pStyle w:val="a3"/>
        <w:spacing w:before="0" w:beforeAutospacing="0" w:after="0" w:afterAutospacing="0"/>
        <w:jc w:val="both"/>
        <w:rPr>
          <w:rStyle w:val="a4"/>
          <w:b w:val="0"/>
          <w:color w:val="222222"/>
          <w:sz w:val="28"/>
          <w:szCs w:val="28"/>
        </w:rPr>
      </w:pPr>
      <w:r w:rsidRPr="005C6335">
        <w:rPr>
          <w:rStyle w:val="a4"/>
          <w:color w:val="222222"/>
          <w:sz w:val="28"/>
          <w:szCs w:val="28"/>
        </w:rPr>
        <w:t>2018</w:t>
      </w:r>
      <w:r>
        <w:rPr>
          <w:rStyle w:val="a4"/>
          <w:color w:val="222222"/>
          <w:sz w:val="28"/>
          <w:szCs w:val="28"/>
        </w:rPr>
        <w:t xml:space="preserve"> </w:t>
      </w:r>
      <w:r w:rsidR="00B51C07" w:rsidRPr="002243E6">
        <w:rPr>
          <w:rStyle w:val="a4"/>
          <w:b w:val="0"/>
          <w:color w:val="222222"/>
          <w:sz w:val="28"/>
          <w:szCs w:val="28"/>
        </w:rPr>
        <w:t>Dinşünaslıq kafedrasının müdiri, i.f.d. dos. Elnurə Əzizova Türkiyənin Cumhuriyyət Unive</w:t>
      </w:r>
      <w:r w:rsidR="00EE62F2">
        <w:rPr>
          <w:rStyle w:val="a4"/>
          <w:b w:val="0"/>
          <w:color w:val="222222"/>
          <w:sz w:val="28"/>
          <w:szCs w:val="28"/>
        </w:rPr>
        <w:t>rsitetinin təşkilatçılığı ilə S</w:t>
      </w:r>
      <w:r w:rsidR="00B51C07" w:rsidRPr="002243E6">
        <w:rPr>
          <w:rStyle w:val="a4"/>
          <w:b w:val="0"/>
          <w:color w:val="222222"/>
          <w:sz w:val="28"/>
          <w:szCs w:val="28"/>
        </w:rPr>
        <w:t>ivasda keçirilən “Ahilikte iş ve ticaret ahlakı” adlı beynəlxalq simpoziumda iştirak edib. Dosent E.Əzizova simpoziumda “Üxüvvət peyğəmbərliyin mirasıdır: Mənşəyin müqəddəsliyi çərçivəsində üxüvvət təşkilatının nəbəvi</w:t>
      </w:r>
      <w:r w:rsidR="00B26B74">
        <w:rPr>
          <w:rStyle w:val="a4"/>
          <w:b w:val="0"/>
          <w:color w:val="222222"/>
          <w:sz w:val="28"/>
          <w:szCs w:val="28"/>
        </w:rPr>
        <w:t xml:space="preserve"> referansları” mövzusunda çıxışı, </w:t>
      </w:r>
      <w:r w:rsidR="00B26B74" w:rsidRPr="00B26B74">
        <w:rPr>
          <w:rStyle w:val="a4"/>
          <w:b w:val="0"/>
          <w:color w:val="222222"/>
          <w:sz w:val="28"/>
          <w:szCs w:val="28"/>
        </w:rPr>
        <w:t>27-28 sentyabr 2018</w:t>
      </w:r>
      <w:r w:rsidR="00B26B74">
        <w:rPr>
          <w:rStyle w:val="a4"/>
          <w:b w:val="0"/>
          <w:color w:val="222222"/>
          <w:sz w:val="28"/>
          <w:szCs w:val="28"/>
        </w:rPr>
        <w:t>.</w:t>
      </w:r>
    </w:p>
    <w:p w:rsidR="007F1577" w:rsidRPr="005C6335" w:rsidRDefault="007F1577" w:rsidP="005C6335">
      <w:pPr>
        <w:pStyle w:val="a3"/>
        <w:spacing w:before="0" w:beforeAutospacing="0" w:after="0" w:afterAutospacing="0"/>
        <w:jc w:val="both"/>
        <w:rPr>
          <w:rStyle w:val="a4"/>
          <w:b w:val="0"/>
          <w:bCs w:val="0"/>
          <w:color w:val="222222"/>
          <w:sz w:val="28"/>
          <w:szCs w:val="28"/>
        </w:rPr>
      </w:pPr>
      <w:r w:rsidRPr="005C6335">
        <w:rPr>
          <w:rStyle w:val="a4"/>
          <w:color w:val="222222"/>
          <w:sz w:val="28"/>
          <w:szCs w:val="28"/>
        </w:rPr>
        <w:t>2018</w:t>
      </w:r>
      <w:r w:rsidRPr="005C6335">
        <w:rPr>
          <w:rStyle w:val="a4"/>
          <w:b w:val="0"/>
          <w:bCs w:val="0"/>
          <w:color w:val="222222"/>
          <w:sz w:val="28"/>
          <w:szCs w:val="28"/>
        </w:rPr>
        <w:t xml:space="preserve"> “XX. Yüzyılın başlarında Azerbaycan’da ortak edebi dil oluşturma sürecinde Füyuzat dergisinin rolü”, IV. Uluslararası Türk Kültür Coğrafyasında Eğitim ve Sosyal Bilimler Sempo</w:t>
      </w:r>
      <w:r w:rsidR="00B26B74">
        <w:rPr>
          <w:rStyle w:val="a4"/>
          <w:b w:val="0"/>
          <w:bCs w:val="0"/>
          <w:color w:val="222222"/>
          <w:sz w:val="28"/>
          <w:szCs w:val="28"/>
        </w:rPr>
        <w:t xml:space="preserve">zyumu, Bakı, </w:t>
      </w:r>
      <w:r w:rsidR="00B26B74" w:rsidRPr="005C6335">
        <w:rPr>
          <w:sz w:val="28"/>
          <w:szCs w:val="28"/>
          <w:lang w:val="az-Latn-AZ"/>
        </w:rPr>
        <w:t>Beynəlxalq simpozium kitabında nəşr olunmuş tezis</w:t>
      </w:r>
      <w:r w:rsidR="00B26B74">
        <w:rPr>
          <w:sz w:val="28"/>
          <w:szCs w:val="28"/>
          <w:lang w:val="az-Latn-AZ"/>
        </w:rPr>
        <w:t>,</w:t>
      </w:r>
      <w:r w:rsidR="00B26B74">
        <w:rPr>
          <w:rStyle w:val="a4"/>
          <w:b w:val="0"/>
          <w:bCs w:val="0"/>
          <w:color w:val="222222"/>
          <w:sz w:val="28"/>
          <w:szCs w:val="28"/>
        </w:rPr>
        <w:t xml:space="preserve"> 27-30 iyun, 2018</w:t>
      </w:r>
      <w:r w:rsidR="00F60A5F" w:rsidRPr="005C6335">
        <w:rPr>
          <w:sz w:val="28"/>
          <w:szCs w:val="28"/>
        </w:rPr>
        <w:t>.</w:t>
      </w:r>
    </w:p>
    <w:p w:rsidR="00FA36C8" w:rsidRDefault="00FA36C8" w:rsidP="00C61361">
      <w:pPr>
        <w:pStyle w:val="a3"/>
        <w:spacing w:before="0" w:beforeAutospacing="0" w:after="0" w:afterAutospacing="0"/>
        <w:jc w:val="both"/>
        <w:rPr>
          <w:rStyle w:val="a4"/>
          <w:b w:val="0"/>
          <w:bCs w:val="0"/>
          <w:color w:val="222222"/>
          <w:sz w:val="28"/>
          <w:szCs w:val="28"/>
        </w:rPr>
      </w:pPr>
      <w:r w:rsidRPr="005C6335">
        <w:rPr>
          <w:rStyle w:val="a4"/>
          <w:color w:val="222222"/>
          <w:sz w:val="28"/>
          <w:szCs w:val="28"/>
        </w:rPr>
        <w:t>201</w:t>
      </w:r>
      <w:r w:rsidR="007A6BFC" w:rsidRPr="005C6335">
        <w:rPr>
          <w:rStyle w:val="a4"/>
          <w:color w:val="222222"/>
          <w:sz w:val="28"/>
          <w:szCs w:val="28"/>
        </w:rPr>
        <w:t>8</w:t>
      </w:r>
      <w:r w:rsidR="003A67F0" w:rsidRPr="005C6335">
        <w:rPr>
          <w:rStyle w:val="a4"/>
          <w:color w:val="222222"/>
          <w:sz w:val="28"/>
          <w:szCs w:val="28"/>
        </w:rPr>
        <w:t xml:space="preserve"> </w:t>
      </w:r>
      <w:r w:rsidR="003A67F0" w:rsidRPr="005C6335">
        <w:rPr>
          <w:rStyle w:val="a4"/>
          <w:b w:val="0"/>
          <w:bCs w:val="0"/>
          <w:color w:val="222222"/>
          <w:sz w:val="28"/>
          <w:szCs w:val="28"/>
        </w:rPr>
        <w:t xml:space="preserve">“Aynı Savaşı Farklı Cephelerden Yazmak: Osmanlı ve İngiliz Askerlerinin Hatıratlarında Kûtü’l-Amâre”, </w:t>
      </w:r>
      <w:r w:rsidR="00764047" w:rsidRPr="005C6335">
        <w:rPr>
          <w:rStyle w:val="a4"/>
          <w:b w:val="0"/>
          <w:bCs w:val="0"/>
          <w:color w:val="222222"/>
          <w:sz w:val="28"/>
          <w:szCs w:val="28"/>
        </w:rPr>
        <w:t xml:space="preserve">Osmanlı’dan Cumhuriyet’e Hatırat Uluslararası Sempozyumu, Türk Tarih Kurumu ve Adnan Menderes Üniversitesi, 25-27 aprel 2018, </w:t>
      </w:r>
      <w:r w:rsidR="00764047" w:rsidRPr="005C6335">
        <w:rPr>
          <w:sz w:val="28"/>
          <w:szCs w:val="28"/>
          <w:lang w:val="az-Latn-AZ"/>
        </w:rPr>
        <w:t xml:space="preserve">Beynəlxalq simpozium kitabında nəşr olunmuş tezis, </w:t>
      </w:r>
      <w:r w:rsidR="00764047" w:rsidRPr="005C6335">
        <w:rPr>
          <w:sz w:val="28"/>
          <w:szCs w:val="28"/>
        </w:rPr>
        <w:t>201</w:t>
      </w:r>
      <w:r w:rsidR="008F3254">
        <w:rPr>
          <w:sz w:val="28"/>
          <w:szCs w:val="28"/>
        </w:rPr>
        <w:t>8</w:t>
      </w:r>
      <w:r w:rsidR="00764047" w:rsidRPr="005C6335">
        <w:rPr>
          <w:sz w:val="28"/>
          <w:szCs w:val="28"/>
        </w:rPr>
        <w:t>, Aydın,</w:t>
      </w:r>
      <w:r w:rsidR="00764047" w:rsidRPr="005C6335">
        <w:rPr>
          <w:b/>
          <w:bCs/>
          <w:sz w:val="28"/>
          <w:szCs w:val="28"/>
        </w:rPr>
        <w:t xml:space="preserve"> </w:t>
      </w:r>
      <w:r w:rsidR="00764047" w:rsidRPr="005C6335">
        <w:rPr>
          <w:rStyle w:val="a4"/>
          <w:b w:val="0"/>
          <w:bCs w:val="0"/>
          <w:color w:val="222222"/>
          <w:sz w:val="28"/>
          <w:szCs w:val="28"/>
        </w:rPr>
        <w:t>s. 208-210.</w:t>
      </w:r>
    </w:p>
    <w:p w:rsidR="002243E6" w:rsidRPr="002243E6" w:rsidRDefault="002243E6" w:rsidP="00C61361">
      <w:pPr>
        <w:pStyle w:val="a3"/>
        <w:spacing w:before="0" w:beforeAutospacing="0" w:after="0" w:afterAutospacing="0"/>
        <w:jc w:val="both"/>
        <w:rPr>
          <w:rStyle w:val="a4"/>
          <w:bCs w:val="0"/>
          <w:color w:val="222222"/>
          <w:sz w:val="28"/>
          <w:szCs w:val="28"/>
        </w:rPr>
      </w:pPr>
      <w:r w:rsidRPr="002243E6">
        <w:rPr>
          <w:rStyle w:val="a4"/>
          <w:bCs w:val="0"/>
          <w:color w:val="222222"/>
          <w:sz w:val="28"/>
          <w:szCs w:val="28"/>
        </w:rPr>
        <w:t xml:space="preserve">2017 </w:t>
      </w:r>
      <w:r w:rsidRPr="002243E6">
        <w:rPr>
          <w:rStyle w:val="a4"/>
          <w:b w:val="0"/>
          <w:bCs w:val="0"/>
          <w:color w:val="222222"/>
          <w:sz w:val="28"/>
          <w:szCs w:val="28"/>
        </w:rPr>
        <w:t xml:space="preserve">İbrahim'in Havuzu'ndan İsa'nın Mendili'ne Oryantalizmin Edessa'sında Dini Eksen: 16.-19. Yüzyıl Avrupalı Seyyahların Gözüyle Osmanlı Urfa'sında Yahudi, Hıristiyan ve Müslüman Kimliği </w:t>
      </w:r>
      <w:r w:rsidR="00EE62F2">
        <w:rPr>
          <w:rStyle w:val="a4"/>
          <w:b w:val="0"/>
          <w:bCs w:val="0"/>
          <w:color w:val="222222"/>
          <w:sz w:val="28"/>
          <w:szCs w:val="28"/>
        </w:rPr>
        <w:t>ü</w:t>
      </w:r>
      <w:r w:rsidR="00EE62F2" w:rsidRPr="002243E6">
        <w:rPr>
          <w:rStyle w:val="a4"/>
          <w:b w:val="0"/>
          <w:bCs w:val="0"/>
          <w:color w:val="222222"/>
          <w:sz w:val="28"/>
          <w:szCs w:val="28"/>
        </w:rPr>
        <w:t xml:space="preserve">zerine İslam </w:t>
      </w:r>
      <w:r w:rsidR="00EE62F2">
        <w:rPr>
          <w:rStyle w:val="a4"/>
          <w:b w:val="0"/>
          <w:bCs w:val="0"/>
          <w:color w:val="222222"/>
          <w:sz w:val="28"/>
          <w:szCs w:val="28"/>
        </w:rPr>
        <w:t>t</w:t>
      </w:r>
      <w:r w:rsidR="00EE62F2" w:rsidRPr="002243E6">
        <w:rPr>
          <w:rStyle w:val="a4"/>
          <w:b w:val="0"/>
          <w:bCs w:val="0"/>
          <w:color w:val="222222"/>
          <w:sz w:val="28"/>
          <w:szCs w:val="28"/>
        </w:rPr>
        <w:t xml:space="preserve">arihi </w:t>
      </w:r>
      <w:r w:rsidR="00EE62F2">
        <w:rPr>
          <w:rStyle w:val="a4"/>
          <w:b w:val="0"/>
          <w:bCs w:val="0"/>
          <w:color w:val="222222"/>
          <w:sz w:val="28"/>
          <w:szCs w:val="28"/>
        </w:rPr>
        <w:t>v</w:t>
      </w:r>
      <w:r w:rsidR="00EE62F2" w:rsidRPr="002243E6">
        <w:rPr>
          <w:rStyle w:val="a4"/>
          <w:b w:val="0"/>
          <w:bCs w:val="0"/>
          <w:color w:val="222222"/>
          <w:sz w:val="28"/>
          <w:szCs w:val="28"/>
        </w:rPr>
        <w:t xml:space="preserve">e </w:t>
      </w:r>
      <w:r w:rsidR="00EE62F2">
        <w:rPr>
          <w:rStyle w:val="a4"/>
          <w:b w:val="0"/>
          <w:bCs w:val="0"/>
          <w:color w:val="222222"/>
          <w:sz w:val="28"/>
          <w:szCs w:val="28"/>
        </w:rPr>
        <w:t>m</w:t>
      </w:r>
      <w:r w:rsidR="00EE62F2" w:rsidRPr="002243E6">
        <w:rPr>
          <w:rStyle w:val="a4"/>
          <w:b w:val="0"/>
          <w:bCs w:val="0"/>
          <w:color w:val="222222"/>
          <w:sz w:val="28"/>
          <w:szCs w:val="28"/>
        </w:rPr>
        <w:t xml:space="preserve">edeniyetinde Şanlıurfa </w:t>
      </w:r>
      <w:r w:rsidRPr="002243E6">
        <w:rPr>
          <w:rStyle w:val="a4"/>
          <w:b w:val="0"/>
          <w:bCs w:val="0"/>
          <w:color w:val="222222"/>
          <w:sz w:val="28"/>
          <w:szCs w:val="28"/>
        </w:rPr>
        <w:t xml:space="preserve">"Osmanlı </w:t>
      </w:r>
      <w:r w:rsidR="00EE62F2">
        <w:rPr>
          <w:rStyle w:val="a4"/>
          <w:b w:val="0"/>
          <w:bCs w:val="0"/>
          <w:color w:val="222222"/>
          <w:sz w:val="28"/>
          <w:szCs w:val="28"/>
        </w:rPr>
        <w:t>b</w:t>
      </w:r>
      <w:r w:rsidRPr="002243E6">
        <w:rPr>
          <w:rStyle w:val="a4"/>
          <w:b w:val="0"/>
          <w:bCs w:val="0"/>
          <w:color w:val="222222"/>
          <w:sz w:val="28"/>
          <w:szCs w:val="28"/>
        </w:rPr>
        <w:t xml:space="preserve">elge ve </w:t>
      </w:r>
      <w:r w:rsidR="00EE62F2">
        <w:rPr>
          <w:rStyle w:val="a4"/>
          <w:b w:val="0"/>
          <w:bCs w:val="0"/>
          <w:color w:val="222222"/>
          <w:sz w:val="28"/>
          <w:szCs w:val="28"/>
        </w:rPr>
        <w:t>k</w:t>
      </w:r>
      <w:r w:rsidRPr="002243E6">
        <w:rPr>
          <w:rStyle w:val="a4"/>
          <w:b w:val="0"/>
          <w:bCs w:val="0"/>
          <w:color w:val="222222"/>
          <w:sz w:val="28"/>
          <w:szCs w:val="28"/>
        </w:rPr>
        <w:t>aynaklarında Urfa~~ IV</w:t>
      </w:r>
    </w:p>
    <w:p w:rsidR="00FA36C8" w:rsidRPr="005C6335" w:rsidRDefault="00FA36C8" w:rsidP="00C61361">
      <w:pPr>
        <w:pStyle w:val="a3"/>
        <w:spacing w:before="0" w:beforeAutospacing="0" w:after="0" w:afterAutospacing="0"/>
        <w:jc w:val="both"/>
        <w:rPr>
          <w:rStyle w:val="a4"/>
          <w:color w:val="222222"/>
          <w:sz w:val="28"/>
          <w:szCs w:val="28"/>
        </w:rPr>
      </w:pPr>
      <w:r w:rsidRPr="005C6335">
        <w:rPr>
          <w:rStyle w:val="a4"/>
          <w:color w:val="222222"/>
          <w:sz w:val="28"/>
          <w:szCs w:val="28"/>
        </w:rPr>
        <w:t>2017</w:t>
      </w:r>
      <w:r w:rsidR="008D6F96" w:rsidRPr="005C6335">
        <w:rPr>
          <w:rStyle w:val="a4"/>
          <w:color w:val="222222"/>
          <w:sz w:val="28"/>
          <w:szCs w:val="28"/>
        </w:rPr>
        <w:t xml:space="preserve"> </w:t>
      </w:r>
      <w:r w:rsidR="008D6F96" w:rsidRPr="005C6335">
        <w:rPr>
          <w:sz w:val="28"/>
          <w:szCs w:val="28"/>
        </w:rPr>
        <w:t xml:space="preserve">“Kûtü’l-Amâre kuşatması sonrası İngiliz esirlerin kayıtlarına göre </w:t>
      </w:r>
      <w:r w:rsidR="008D6F96" w:rsidRPr="005C6335">
        <w:rPr>
          <w:sz w:val="28"/>
          <w:szCs w:val="28"/>
          <w:shd w:val="clear" w:color="auto" w:fill="FFFFFF"/>
        </w:rPr>
        <w:t xml:space="preserve">Türk ve Arap imajı”, </w:t>
      </w:r>
      <w:r w:rsidR="008D6F96" w:rsidRPr="005C6335">
        <w:rPr>
          <w:sz w:val="28"/>
          <w:szCs w:val="28"/>
        </w:rPr>
        <w:t xml:space="preserve">“100. yılında Bağdat ve Kûtu’l-Amâre” Türk Tarih Kurumu 20-22 Dekabr, 2017, </w:t>
      </w:r>
      <w:r w:rsidR="008D6F96" w:rsidRPr="005C6335">
        <w:rPr>
          <w:sz w:val="28"/>
          <w:szCs w:val="28"/>
          <w:lang w:val="az-Latn-AZ"/>
        </w:rPr>
        <w:t xml:space="preserve">Beynəlxalq simpozium kitabında nəşr olunmuş tezis, </w:t>
      </w:r>
      <w:r w:rsidR="008D6F96" w:rsidRPr="005C6335">
        <w:rPr>
          <w:sz w:val="28"/>
          <w:szCs w:val="28"/>
        </w:rPr>
        <w:t xml:space="preserve">2017, İstanbul, </w:t>
      </w:r>
      <w:r w:rsidR="008D6F96" w:rsidRPr="005C6335">
        <w:rPr>
          <w:bCs/>
          <w:sz w:val="28"/>
          <w:szCs w:val="28"/>
          <w:bdr w:val="none" w:sz="0" w:space="0" w:color="auto" w:frame="1"/>
          <w:lang w:val="az-Latn-AZ"/>
        </w:rPr>
        <w:t>s. 54.</w:t>
      </w:r>
    </w:p>
    <w:p w:rsidR="003A67F0" w:rsidRPr="005C6335" w:rsidRDefault="008D6F96" w:rsidP="005C6335">
      <w:pPr>
        <w:pStyle w:val="a3"/>
        <w:spacing w:before="0" w:beforeAutospacing="0" w:after="0" w:afterAutospacing="0"/>
        <w:jc w:val="both"/>
        <w:rPr>
          <w:bCs/>
          <w:sz w:val="28"/>
          <w:szCs w:val="28"/>
          <w:bdr w:val="none" w:sz="0" w:space="0" w:color="auto" w:frame="1"/>
          <w:lang w:val="az-Latn-AZ"/>
        </w:rPr>
      </w:pPr>
      <w:r w:rsidRPr="005C6335">
        <w:rPr>
          <w:b/>
          <w:sz w:val="28"/>
          <w:szCs w:val="28"/>
          <w:bdr w:val="none" w:sz="0" w:space="0" w:color="auto" w:frame="1"/>
          <w:lang w:val="az-Latn-AZ"/>
        </w:rPr>
        <w:t>2017</w:t>
      </w:r>
      <w:r w:rsidRPr="005C6335">
        <w:rPr>
          <w:bCs/>
          <w:sz w:val="28"/>
          <w:szCs w:val="28"/>
          <w:bdr w:val="none" w:sz="0" w:space="0" w:color="auto" w:frame="1"/>
          <w:lang w:val="az-Latn-AZ"/>
        </w:rPr>
        <w:t xml:space="preserve"> “Dünyevi Devlette Alternatif Yüksek Din Öğretimi Kurumu Modelleri: Devlet-Din İlişkileri Bağlamında Post-Sovyet Azerbaycan’da Yüksek Din Öğretimi Kurumlarının Tarihsel Gelişimi, Uluslararası Yüksek Din Öğretimi Kongresi, 16-17 noyabr 2017-ci il, </w:t>
      </w:r>
      <w:r w:rsidRPr="005C6335">
        <w:rPr>
          <w:sz w:val="28"/>
          <w:szCs w:val="28"/>
          <w:lang w:val="az-Latn-AZ"/>
        </w:rPr>
        <w:t xml:space="preserve">Beynəlxalq simpozium kitabında nəşr olunmuş tezis, </w:t>
      </w:r>
      <w:r w:rsidRPr="005C6335">
        <w:rPr>
          <w:bCs/>
          <w:sz w:val="28"/>
          <w:szCs w:val="28"/>
          <w:bdr w:val="none" w:sz="0" w:space="0" w:color="auto" w:frame="1"/>
          <w:lang w:val="az-Latn-AZ"/>
        </w:rPr>
        <w:t>İstanbul 2017, s. 53-54.</w:t>
      </w:r>
    </w:p>
    <w:p w:rsidR="003A67F0" w:rsidRPr="005C6335" w:rsidRDefault="003A67F0" w:rsidP="005C6335">
      <w:pPr>
        <w:pStyle w:val="a3"/>
        <w:spacing w:before="0" w:beforeAutospacing="0" w:after="0" w:afterAutospacing="0"/>
        <w:jc w:val="both"/>
        <w:rPr>
          <w:bCs/>
          <w:sz w:val="28"/>
          <w:szCs w:val="28"/>
          <w:bdr w:val="none" w:sz="0" w:space="0" w:color="auto" w:frame="1"/>
          <w:lang w:val="az-Latn-AZ"/>
        </w:rPr>
      </w:pPr>
      <w:r w:rsidRPr="005C6335">
        <w:rPr>
          <w:b/>
          <w:sz w:val="28"/>
          <w:szCs w:val="28"/>
          <w:bdr w:val="none" w:sz="0" w:space="0" w:color="auto" w:frame="1"/>
          <w:lang w:val="az-Latn-AZ"/>
        </w:rPr>
        <w:t>2017</w:t>
      </w:r>
      <w:r w:rsidRPr="005C6335">
        <w:rPr>
          <w:bCs/>
          <w:sz w:val="28"/>
          <w:szCs w:val="28"/>
          <w:bdr w:val="none" w:sz="0" w:space="0" w:color="auto" w:frame="1"/>
          <w:lang w:val="az-Latn-AZ"/>
        </w:rPr>
        <w:t xml:space="preserve"> “</w:t>
      </w:r>
      <w:r w:rsidRPr="005C6335">
        <w:rPr>
          <w:bCs/>
          <w:iCs/>
          <w:sz w:val="28"/>
          <w:szCs w:val="28"/>
          <w:bdr w:val="none" w:sz="0" w:space="0" w:color="auto" w:frame="1"/>
        </w:rPr>
        <w:t xml:space="preserve">Meslekler Kutsaldır: Erken Dönem “Kesb” Literatüründe Fütüvvet Teşekküllerine Temel Oluşturan Dinî Dinamikler”, </w:t>
      </w:r>
      <w:r w:rsidRPr="005C6335">
        <w:rPr>
          <w:bCs/>
          <w:sz w:val="28"/>
          <w:szCs w:val="28"/>
          <w:bdr w:val="none" w:sz="0" w:space="0" w:color="auto" w:frame="1"/>
          <w:lang w:val="az-Latn-AZ"/>
        </w:rPr>
        <w:t xml:space="preserve">Uluslararası Ahilik Sempozyumu, Kırşehir, 5-7 oktyabr, 2017, Kırşehir/Türkeye, </w:t>
      </w:r>
      <w:r w:rsidRPr="005C6335">
        <w:rPr>
          <w:sz w:val="28"/>
          <w:szCs w:val="28"/>
          <w:lang w:val="az-Latn-AZ"/>
        </w:rPr>
        <w:t xml:space="preserve">Beynəlxalq simpozium kitabında nəşr olunmuş tezis, </w:t>
      </w:r>
      <w:r w:rsidRPr="005C6335">
        <w:rPr>
          <w:bCs/>
          <w:sz w:val="28"/>
          <w:szCs w:val="28"/>
          <w:bdr w:val="none" w:sz="0" w:space="0" w:color="auto" w:frame="1"/>
          <w:lang w:val="az-Latn-AZ"/>
        </w:rPr>
        <w:t>Ahi Evran Universiteti, Kırşehir, Türkiyə</w:t>
      </w:r>
      <w:r w:rsidRPr="005C6335">
        <w:rPr>
          <w:bCs/>
          <w:sz w:val="28"/>
          <w:szCs w:val="28"/>
          <w:bdr w:val="none" w:sz="0" w:space="0" w:color="auto" w:frame="1"/>
        </w:rPr>
        <w:t xml:space="preserve">, 2017, </w:t>
      </w:r>
      <w:r w:rsidRPr="005C6335">
        <w:rPr>
          <w:bCs/>
          <w:sz w:val="28"/>
          <w:szCs w:val="28"/>
          <w:bdr w:val="none" w:sz="0" w:space="0" w:color="auto" w:frame="1"/>
          <w:lang w:val="az-Latn-AZ"/>
        </w:rPr>
        <w:t>s. 37-38.</w:t>
      </w:r>
    </w:p>
    <w:p w:rsidR="008D6F96" w:rsidRPr="005C6335" w:rsidRDefault="008D6F96" w:rsidP="005C6335">
      <w:pPr>
        <w:pStyle w:val="a3"/>
        <w:spacing w:before="0" w:beforeAutospacing="0" w:after="0" w:afterAutospacing="0"/>
        <w:jc w:val="both"/>
        <w:rPr>
          <w:sz w:val="28"/>
          <w:szCs w:val="28"/>
        </w:rPr>
      </w:pPr>
      <w:r w:rsidRPr="005C6335">
        <w:rPr>
          <w:b/>
          <w:sz w:val="28"/>
          <w:szCs w:val="28"/>
          <w:bdr w:val="none" w:sz="0" w:space="0" w:color="auto" w:frame="1"/>
          <w:lang w:val="az-Latn-AZ"/>
        </w:rPr>
        <w:t>2017 “</w:t>
      </w:r>
      <w:r w:rsidRPr="005C6335">
        <w:rPr>
          <w:sz w:val="28"/>
          <w:szCs w:val="28"/>
        </w:rPr>
        <w:t xml:space="preserve">Milli Tarih Yazımında Değişkenlik ve Süreklilik: Sovyet ve Post-Sovyet Azerbaycan Tarihçiliğinde Türkiye, İran ve Rusya Algısının Karşılıklı Analizi (Tarih Ders Kitapları Çerçevesinde)”, Uluslararası Prof. Dr. Halil İnalcık Tarih </w:t>
      </w:r>
      <w:r w:rsidRPr="005C6335">
        <w:rPr>
          <w:sz w:val="28"/>
          <w:szCs w:val="28"/>
        </w:rPr>
        <w:lastRenderedPageBreak/>
        <w:t xml:space="preserve">ve Tarihçilik Sempozyumu, </w:t>
      </w:r>
      <w:r w:rsidRPr="005C6335">
        <w:rPr>
          <w:sz w:val="28"/>
          <w:szCs w:val="28"/>
          <w:lang w:val="az-Latn-AZ"/>
        </w:rPr>
        <w:t>Beynəlxalq simpozium kitabında nəşr olunmuş tezis</w:t>
      </w:r>
      <w:r w:rsidRPr="005C6335">
        <w:rPr>
          <w:sz w:val="28"/>
          <w:szCs w:val="28"/>
        </w:rPr>
        <w:t xml:space="preserve"> 10-13 aprel 2017, Ankara, Aprel 2017, Ankara, s. 173-174.</w:t>
      </w:r>
    </w:p>
    <w:p w:rsidR="003A67F0" w:rsidRPr="005C6335" w:rsidRDefault="003A67F0" w:rsidP="005C6335">
      <w:pPr>
        <w:pStyle w:val="a3"/>
        <w:spacing w:before="0" w:beforeAutospacing="0" w:after="0" w:afterAutospacing="0"/>
        <w:jc w:val="both"/>
        <w:rPr>
          <w:rStyle w:val="a4"/>
          <w:color w:val="222222"/>
          <w:sz w:val="28"/>
          <w:szCs w:val="28"/>
        </w:rPr>
      </w:pPr>
      <w:r w:rsidRPr="005C6335">
        <w:rPr>
          <w:rStyle w:val="a4"/>
          <w:color w:val="222222"/>
          <w:sz w:val="28"/>
          <w:szCs w:val="28"/>
        </w:rPr>
        <w:t xml:space="preserve">2017 </w:t>
      </w:r>
      <w:r w:rsidRPr="005C6335">
        <w:rPr>
          <w:bCs/>
          <w:sz w:val="28"/>
          <w:szCs w:val="28"/>
          <w:bdr w:val="none" w:sz="0" w:space="0" w:color="auto" w:frame="1"/>
          <w:lang w:val="az-Latn-AZ"/>
        </w:rPr>
        <w:t xml:space="preserve">“XX yüzyılın başlarında Türkiye ve Azerbaycan türkçesi arasında ortak Türk dili oluşturma çabası olarak Füyuzat dergisi: yaptığı etkiler ve aldığı eleştiriler”, VIII Uluslararası Türk Dili Kurultayı, 22-26 may 2017, Türk Dil Kurumu, Ankara, 2017, </w:t>
      </w:r>
      <w:r w:rsidRPr="005C6335">
        <w:rPr>
          <w:sz w:val="28"/>
          <w:szCs w:val="28"/>
          <w:lang w:val="az-Latn-AZ"/>
        </w:rPr>
        <w:t xml:space="preserve">Beynəlxalq qurultay kitabında nəşr olunmuş tezis, </w:t>
      </w:r>
      <w:r w:rsidRPr="005C6335">
        <w:rPr>
          <w:bCs/>
          <w:sz w:val="28"/>
          <w:szCs w:val="28"/>
          <w:bdr w:val="none" w:sz="0" w:space="0" w:color="auto" w:frame="1"/>
          <w:lang w:val="az-Latn-AZ"/>
        </w:rPr>
        <w:t>Türk Dil Kurumu, Ankara 2017, s. 52-53.</w:t>
      </w:r>
    </w:p>
    <w:p w:rsidR="003A67F0" w:rsidRPr="005C6335" w:rsidRDefault="003A67F0" w:rsidP="005C6335">
      <w:pPr>
        <w:pStyle w:val="a3"/>
        <w:spacing w:before="0" w:beforeAutospacing="0" w:after="0" w:afterAutospacing="0"/>
        <w:jc w:val="both"/>
        <w:rPr>
          <w:bCs/>
          <w:sz w:val="28"/>
          <w:szCs w:val="28"/>
          <w:bdr w:val="none" w:sz="0" w:space="0" w:color="auto" w:frame="1"/>
          <w:lang w:val="az-Latn-AZ"/>
        </w:rPr>
      </w:pPr>
      <w:r w:rsidRPr="005C6335">
        <w:rPr>
          <w:b/>
          <w:sz w:val="28"/>
          <w:szCs w:val="28"/>
          <w:bdr w:val="none" w:sz="0" w:space="0" w:color="auto" w:frame="1"/>
          <w:lang w:val="az-Latn-AZ"/>
        </w:rPr>
        <w:t>2017</w:t>
      </w:r>
      <w:r w:rsidRPr="005C6335">
        <w:rPr>
          <w:bCs/>
          <w:sz w:val="28"/>
          <w:szCs w:val="28"/>
          <w:bdr w:val="none" w:sz="0" w:space="0" w:color="auto" w:frame="1"/>
          <w:lang w:val="az-Latn-AZ"/>
        </w:rPr>
        <w:t xml:space="preserve"> “Azerbaycan ve Rusya Tarihçiliğinde İstanbul’un Fethine Bakışın Değişim Süreci”, Uluslararası Osmanlı İstanbulu V, 19-21 may 2017-ci il İstanbul, </w:t>
      </w:r>
      <w:r w:rsidRPr="005C6335">
        <w:rPr>
          <w:sz w:val="28"/>
          <w:szCs w:val="28"/>
          <w:lang w:val="az-Latn-AZ"/>
        </w:rPr>
        <w:t xml:space="preserve">Beynəlxalq simpozium kitabında nəşr olunmuş tezis, </w:t>
      </w:r>
      <w:r w:rsidRPr="005C6335">
        <w:rPr>
          <w:bCs/>
          <w:sz w:val="28"/>
          <w:szCs w:val="28"/>
          <w:bdr w:val="none" w:sz="0" w:space="0" w:color="auto" w:frame="1"/>
          <w:lang w:val="az-Latn-AZ"/>
        </w:rPr>
        <w:t>İstanbul 2017, s. 42.</w:t>
      </w:r>
    </w:p>
    <w:p w:rsidR="00965DF2" w:rsidRPr="005C6335" w:rsidRDefault="00965DF2" w:rsidP="005C6335">
      <w:pPr>
        <w:pStyle w:val="a3"/>
        <w:spacing w:before="0" w:beforeAutospacing="0" w:after="0" w:afterAutospacing="0"/>
        <w:jc w:val="both"/>
        <w:rPr>
          <w:rStyle w:val="a4"/>
          <w:color w:val="222222"/>
          <w:sz w:val="28"/>
          <w:szCs w:val="28"/>
        </w:rPr>
      </w:pPr>
      <w:r w:rsidRPr="005C6335">
        <w:rPr>
          <w:rStyle w:val="a4"/>
          <w:color w:val="222222"/>
          <w:sz w:val="28"/>
          <w:szCs w:val="28"/>
        </w:rPr>
        <w:t>2016</w:t>
      </w:r>
      <w:r w:rsidRPr="005C6335">
        <w:rPr>
          <w:color w:val="252525"/>
          <w:sz w:val="28"/>
          <w:szCs w:val="28"/>
          <w:shd w:val="clear" w:color="auto" w:fill="FFFFFF"/>
        </w:rPr>
        <w:t xml:space="preserve"> “Fransız səyyahı Bertrandon de La Broquierin gözü ilə XV əsr Anadolu Bəyliklərində ictimai-mədəni həyat: Ramazanoğulları nümunəsində”, Beynəlxalq Orta Anadolu və Aralıq dənizi Bəyliklərinin Tarixi, Kültürü və Mədəniyyəti Simpoziumu III – Ramazanoğulları Bəyliyi, </w:t>
      </w:r>
      <w:r w:rsidRPr="005C6335">
        <w:rPr>
          <w:rStyle w:val="a4"/>
          <w:b w:val="0"/>
          <w:color w:val="222222"/>
          <w:sz w:val="28"/>
          <w:szCs w:val="28"/>
        </w:rPr>
        <w:t>3-5 noyabr, Adana-Türkiy</w:t>
      </w:r>
      <w:r w:rsidRPr="005C6335">
        <w:rPr>
          <w:color w:val="252525"/>
          <w:sz w:val="28"/>
          <w:szCs w:val="28"/>
          <w:shd w:val="clear" w:color="auto" w:fill="FFFFFF"/>
        </w:rPr>
        <w:t>ə</w:t>
      </w:r>
    </w:p>
    <w:p w:rsidR="0053648F" w:rsidRPr="005C6335" w:rsidRDefault="00221C58" w:rsidP="005C6335">
      <w:pPr>
        <w:pStyle w:val="a3"/>
        <w:spacing w:before="0" w:beforeAutospacing="0" w:after="0" w:afterAutospacing="0"/>
        <w:jc w:val="both"/>
        <w:rPr>
          <w:rStyle w:val="a4"/>
          <w:color w:val="222222"/>
          <w:sz w:val="28"/>
          <w:szCs w:val="28"/>
        </w:rPr>
      </w:pPr>
      <w:r w:rsidRPr="005C6335">
        <w:rPr>
          <w:rStyle w:val="a4"/>
          <w:color w:val="222222"/>
          <w:sz w:val="28"/>
          <w:szCs w:val="28"/>
        </w:rPr>
        <w:t xml:space="preserve">2016 </w:t>
      </w:r>
      <w:r w:rsidR="0053648F" w:rsidRPr="005C6335">
        <w:rPr>
          <w:color w:val="252525"/>
          <w:sz w:val="28"/>
          <w:szCs w:val="28"/>
        </w:rPr>
        <w:t>“Geleneks</w:t>
      </w:r>
      <w:r w:rsidR="00965DF2" w:rsidRPr="005C6335">
        <w:rPr>
          <w:color w:val="252525"/>
          <w:sz w:val="28"/>
          <w:szCs w:val="28"/>
        </w:rPr>
        <w:t xml:space="preserve">el ve modernin kavşağında (veya ümmetten millete geçiş sürecinde Azerbaycan’da Türk-Müslüman kimliğinin oluşumunda Türkiye etkisi: </w:t>
      </w:r>
      <w:r w:rsidR="0053648F" w:rsidRPr="005C6335">
        <w:rPr>
          <w:color w:val="252525"/>
          <w:sz w:val="28"/>
          <w:szCs w:val="28"/>
        </w:rPr>
        <w:t>“Füyuzat”</w:t>
      </w:r>
      <w:r w:rsidR="00965DF2" w:rsidRPr="005C6335">
        <w:rPr>
          <w:color w:val="252525"/>
          <w:sz w:val="28"/>
          <w:szCs w:val="28"/>
        </w:rPr>
        <w:t xml:space="preserve"> dergisi</w:t>
      </w:r>
      <w:r w:rsidR="0053648F" w:rsidRPr="005C6335">
        <w:rPr>
          <w:color w:val="252525"/>
          <w:sz w:val="28"/>
          <w:szCs w:val="28"/>
        </w:rPr>
        <w:t xml:space="preserve"> (1906-1907) </w:t>
      </w:r>
      <w:r w:rsidR="00965DF2" w:rsidRPr="005C6335">
        <w:rPr>
          <w:color w:val="252525"/>
          <w:sz w:val="28"/>
          <w:szCs w:val="28"/>
        </w:rPr>
        <w:t>örneğinde</w:t>
      </w:r>
      <w:r w:rsidR="0053648F" w:rsidRPr="005C6335">
        <w:rPr>
          <w:color w:val="252525"/>
          <w:sz w:val="28"/>
          <w:szCs w:val="28"/>
        </w:rPr>
        <w:t xml:space="preserve">”, I Millətlərarası Türkiyə-Azərbaycan münasibətləri simpoziumu, </w:t>
      </w:r>
      <w:r w:rsidR="0053648F" w:rsidRPr="005C6335">
        <w:rPr>
          <w:rStyle w:val="a4"/>
          <w:b w:val="0"/>
          <w:color w:val="222222"/>
          <w:sz w:val="28"/>
          <w:szCs w:val="28"/>
        </w:rPr>
        <w:t>12-14 May, Kastamunu</w:t>
      </w:r>
      <w:r w:rsidR="0053648F" w:rsidRPr="005C6335">
        <w:rPr>
          <w:rStyle w:val="a4"/>
          <w:color w:val="222222"/>
          <w:sz w:val="28"/>
          <w:szCs w:val="28"/>
        </w:rPr>
        <w:t>-</w:t>
      </w:r>
      <w:r w:rsidR="0053648F" w:rsidRPr="005C6335">
        <w:rPr>
          <w:color w:val="252525"/>
          <w:sz w:val="28"/>
          <w:szCs w:val="28"/>
        </w:rPr>
        <w:t xml:space="preserve"> Türkiyə.</w:t>
      </w:r>
    </w:p>
    <w:p w:rsidR="007650FA" w:rsidRPr="005C6335" w:rsidRDefault="00221C58" w:rsidP="005C6335">
      <w:pPr>
        <w:pStyle w:val="a3"/>
        <w:spacing w:before="0" w:beforeAutospacing="0" w:after="0" w:afterAutospacing="0"/>
        <w:jc w:val="both"/>
        <w:rPr>
          <w:rStyle w:val="a4"/>
          <w:color w:val="222222"/>
          <w:sz w:val="28"/>
          <w:szCs w:val="28"/>
        </w:rPr>
      </w:pPr>
      <w:r w:rsidRPr="005C6335">
        <w:rPr>
          <w:rStyle w:val="a4"/>
          <w:color w:val="222222"/>
          <w:sz w:val="28"/>
          <w:szCs w:val="28"/>
        </w:rPr>
        <w:t xml:space="preserve">2015 </w:t>
      </w:r>
      <w:r w:rsidR="00D833A1" w:rsidRPr="005C6335">
        <w:rPr>
          <w:rStyle w:val="a4"/>
          <w:b w:val="0"/>
          <w:color w:val="222222"/>
          <w:sz w:val="28"/>
          <w:szCs w:val="28"/>
        </w:rPr>
        <w:t xml:space="preserve">“Safevî dönemi öncesi Azerbaycan’da Karamanlar ve Karamanoğulları’nın menşei meselesinde rolü”, </w:t>
      </w:r>
      <w:r w:rsidR="00D833A1" w:rsidRPr="005C6335">
        <w:rPr>
          <w:color w:val="252525"/>
          <w:sz w:val="28"/>
          <w:szCs w:val="28"/>
          <w:shd w:val="clear" w:color="auto" w:fill="FFFFFF"/>
        </w:rPr>
        <w:t xml:space="preserve">Beynəlxalq Orta Anadolu və Aralıq dənizi Bəyliklərinin Tarixi, Kültürü və Mədəniyyəti Simpoziumu III – Karamanoğulları Bəyliyi, </w:t>
      </w:r>
      <w:r w:rsidR="00D833A1" w:rsidRPr="005C6335">
        <w:rPr>
          <w:rStyle w:val="a4"/>
          <w:b w:val="0"/>
          <w:color w:val="222222"/>
          <w:sz w:val="28"/>
          <w:szCs w:val="28"/>
        </w:rPr>
        <w:t>3-5 noyabr, Adana-Türkiy</w:t>
      </w:r>
      <w:r w:rsidR="00D833A1" w:rsidRPr="005C6335">
        <w:rPr>
          <w:color w:val="252525"/>
          <w:sz w:val="28"/>
          <w:szCs w:val="28"/>
          <w:shd w:val="clear" w:color="auto" w:fill="FFFFFF"/>
        </w:rPr>
        <w:t>ə</w:t>
      </w:r>
    </w:p>
    <w:p w:rsidR="00221C58" w:rsidRPr="005C6335" w:rsidRDefault="00221C58" w:rsidP="005C6335">
      <w:pPr>
        <w:pStyle w:val="a3"/>
        <w:spacing w:before="0" w:beforeAutospacing="0" w:after="0" w:afterAutospacing="0"/>
        <w:jc w:val="both"/>
        <w:rPr>
          <w:rStyle w:val="a4"/>
          <w:color w:val="222222"/>
          <w:sz w:val="28"/>
          <w:szCs w:val="28"/>
        </w:rPr>
      </w:pPr>
      <w:r w:rsidRPr="005C6335">
        <w:rPr>
          <w:rStyle w:val="a4"/>
          <w:color w:val="222222"/>
          <w:sz w:val="28"/>
          <w:szCs w:val="28"/>
        </w:rPr>
        <w:t>2015</w:t>
      </w:r>
      <w:r w:rsidR="007650FA" w:rsidRPr="005C6335">
        <w:rPr>
          <w:rStyle w:val="a4"/>
          <w:color w:val="222222"/>
          <w:sz w:val="28"/>
          <w:szCs w:val="28"/>
        </w:rPr>
        <w:t xml:space="preserve"> </w:t>
      </w:r>
      <w:r w:rsidR="00D833A1" w:rsidRPr="005C6335">
        <w:rPr>
          <w:rStyle w:val="a4"/>
          <w:b w:val="0"/>
          <w:color w:val="222222"/>
          <w:sz w:val="28"/>
          <w:szCs w:val="28"/>
        </w:rPr>
        <w:t>“Türkiye Kaynaklı Siyer Çalışmalarının Bağımsızlık Sonrası Azerbaycan’da Hz. Peygamber tasavvuruna etkileri”, Türkiye’de Tüm Yönleriyle Siyer Çalışmaları Sempozyumu, 10-12 aprel, 2015, İstanbul- Türkiy</w:t>
      </w:r>
      <w:r w:rsidR="00D833A1" w:rsidRPr="005C6335">
        <w:rPr>
          <w:color w:val="252525"/>
          <w:sz w:val="28"/>
          <w:szCs w:val="28"/>
          <w:shd w:val="clear" w:color="auto" w:fill="FFFFFF"/>
        </w:rPr>
        <w:t>ə</w:t>
      </w:r>
    </w:p>
    <w:p w:rsidR="00194231" w:rsidRPr="005C6335" w:rsidRDefault="00194231" w:rsidP="005C6335">
      <w:pPr>
        <w:pStyle w:val="a3"/>
        <w:spacing w:before="0" w:beforeAutospacing="0" w:after="0" w:afterAutospacing="0"/>
        <w:jc w:val="both"/>
        <w:rPr>
          <w:rStyle w:val="a4"/>
          <w:color w:val="222222"/>
          <w:sz w:val="28"/>
          <w:szCs w:val="28"/>
        </w:rPr>
      </w:pPr>
    </w:p>
    <w:p w:rsidR="00F46C1D" w:rsidRDefault="005C6335" w:rsidP="005C6335">
      <w:pPr>
        <w:pStyle w:val="a3"/>
        <w:spacing w:before="0" w:beforeAutospacing="0" w:after="0" w:afterAutospacing="0"/>
        <w:jc w:val="both"/>
        <w:rPr>
          <w:rStyle w:val="a4"/>
          <w:color w:val="222222"/>
          <w:sz w:val="28"/>
          <w:szCs w:val="28"/>
        </w:rPr>
      </w:pPr>
      <w:r w:rsidRPr="005C6335">
        <w:rPr>
          <w:rStyle w:val="a4"/>
          <w:color w:val="222222"/>
          <w:sz w:val="28"/>
          <w:szCs w:val="28"/>
        </w:rPr>
        <w:t>KİTABLAR:</w:t>
      </w:r>
    </w:p>
    <w:p w:rsidR="005C6335" w:rsidRPr="005C6335" w:rsidRDefault="005C6335" w:rsidP="005C6335">
      <w:pPr>
        <w:pStyle w:val="a3"/>
        <w:spacing w:before="0" w:beforeAutospacing="0" w:after="0" w:afterAutospacing="0"/>
        <w:jc w:val="both"/>
        <w:rPr>
          <w:color w:val="222222"/>
          <w:sz w:val="28"/>
          <w:szCs w:val="28"/>
        </w:rPr>
      </w:pPr>
    </w:p>
    <w:p w:rsidR="00445FEF" w:rsidRPr="008A0ACC" w:rsidRDefault="00445FEF" w:rsidP="006320BD">
      <w:pPr>
        <w:pStyle w:val="a5"/>
        <w:numPr>
          <w:ilvl w:val="0"/>
          <w:numId w:val="9"/>
        </w:numPr>
        <w:spacing w:after="0" w:line="240" w:lineRule="auto"/>
        <w:ind w:left="0" w:firstLine="0"/>
        <w:jc w:val="both"/>
        <w:rPr>
          <w:rFonts w:ascii="Times New Roman" w:hAnsi="Times New Roman" w:cs="Times New Roman"/>
          <w:color w:val="222222"/>
          <w:sz w:val="28"/>
          <w:szCs w:val="28"/>
        </w:rPr>
      </w:pPr>
      <w:r w:rsidRPr="008A0ACC">
        <w:rPr>
          <w:rFonts w:ascii="Times New Roman" w:hAnsi="Times New Roman" w:cs="Times New Roman"/>
          <w:sz w:val="28"/>
          <w:szCs w:val="28"/>
          <w:lang w:val="az-Latn-AZ"/>
        </w:rPr>
        <w:t xml:space="preserve">Hz. Peygamber döneminde çalışma hayatı ve meslekler, Monoqrafiya, İstanbul, 2011 İSAM yayınları, 494 </w:t>
      </w:r>
      <w:r w:rsidRPr="008A0ACC">
        <w:rPr>
          <w:rFonts w:ascii="Times New Roman" w:hAnsi="Times New Roman" w:cs="Times New Roman"/>
          <w:color w:val="222222"/>
          <w:sz w:val="28"/>
          <w:szCs w:val="28"/>
        </w:rPr>
        <w:t>səhifə.</w:t>
      </w:r>
    </w:p>
    <w:p w:rsidR="006320BD" w:rsidRPr="008A0ACC" w:rsidRDefault="006320BD" w:rsidP="006320BD">
      <w:pPr>
        <w:pStyle w:val="a5"/>
        <w:numPr>
          <w:ilvl w:val="0"/>
          <w:numId w:val="9"/>
        </w:numPr>
        <w:spacing w:after="0" w:line="240" w:lineRule="auto"/>
        <w:ind w:left="0" w:firstLine="0"/>
        <w:jc w:val="both"/>
        <w:rPr>
          <w:rFonts w:ascii="Times New Roman" w:hAnsi="Times New Roman" w:cs="Times New Roman"/>
          <w:color w:val="222222"/>
          <w:sz w:val="28"/>
          <w:szCs w:val="28"/>
        </w:rPr>
      </w:pPr>
      <w:r w:rsidRPr="008A0ACC">
        <w:rPr>
          <w:rFonts w:ascii="Times New Roman" w:hAnsi="Times New Roman" w:cs="Times New Roman"/>
          <w:color w:val="222222"/>
          <w:sz w:val="28"/>
          <w:szCs w:val="28"/>
        </w:rPr>
        <w:t>Hz. Peygamber Döneminde Çalışma Hayatı ve Meslekler. 2 baskı, 2018.</w:t>
      </w:r>
    </w:p>
    <w:p w:rsidR="00445FEF" w:rsidRPr="008A0ACC" w:rsidRDefault="008A0ACC" w:rsidP="005C6335">
      <w:pPr>
        <w:pStyle w:val="a3"/>
        <w:spacing w:before="0" w:beforeAutospacing="0" w:after="0" w:afterAutospacing="0"/>
        <w:jc w:val="both"/>
        <w:rPr>
          <w:color w:val="000000"/>
          <w:sz w:val="28"/>
          <w:szCs w:val="28"/>
          <w:lang w:val="az-Latn-AZ"/>
        </w:rPr>
      </w:pPr>
      <w:r w:rsidRPr="008A0ACC">
        <w:rPr>
          <w:rStyle w:val="a4"/>
          <w:b w:val="0"/>
          <w:color w:val="222222"/>
          <w:sz w:val="28"/>
          <w:szCs w:val="28"/>
        </w:rPr>
        <w:t>3</w:t>
      </w:r>
      <w:r w:rsidR="00B234D1" w:rsidRPr="008A0ACC">
        <w:rPr>
          <w:rStyle w:val="a4"/>
          <w:b w:val="0"/>
          <w:color w:val="222222"/>
          <w:sz w:val="28"/>
          <w:szCs w:val="28"/>
        </w:rPr>
        <w:t>.</w:t>
      </w:r>
      <w:r w:rsidR="00445FEF" w:rsidRPr="008A0ACC">
        <w:rPr>
          <w:sz w:val="28"/>
          <w:szCs w:val="28"/>
          <w:lang w:val="az-Latn-AZ"/>
        </w:rPr>
        <w:t xml:space="preserve"> Dini radikalizm </w:t>
      </w:r>
      <w:r w:rsidR="00445FEF" w:rsidRPr="008A0ACC">
        <w:rPr>
          <w:color w:val="222222"/>
          <w:sz w:val="28"/>
          <w:szCs w:val="28"/>
        </w:rPr>
        <w:t>(həmmüəllif), D</w:t>
      </w:r>
      <w:r w:rsidR="00445FEF" w:rsidRPr="008A0ACC">
        <w:rPr>
          <w:color w:val="000000"/>
          <w:sz w:val="28"/>
          <w:szCs w:val="28"/>
          <w:lang w:val="az-Latn-AZ"/>
        </w:rPr>
        <w:t>ini Qurumlarla İş Üzrə Dövlət Komitəsi, “Nurlar”, Bakı 2016.</w:t>
      </w:r>
    </w:p>
    <w:p w:rsidR="00445FEF" w:rsidRPr="008A0ACC" w:rsidRDefault="008A0ACC" w:rsidP="005C6335">
      <w:pPr>
        <w:spacing w:after="0" w:line="240" w:lineRule="auto"/>
        <w:jc w:val="both"/>
        <w:rPr>
          <w:rFonts w:ascii="Times New Roman" w:hAnsi="Times New Roman" w:cs="Times New Roman"/>
          <w:color w:val="000000"/>
          <w:sz w:val="28"/>
          <w:szCs w:val="28"/>
          <w:lang w:val="az-Latn-AZ"/>
        </w:rPr>
      </w:pPr>
      <w:r w:rsidRPr="008A0ACC">
        <w:rPr>
          <w:rFonts w:ascii="Times New Roman" w:hAnsi="Times New Roman" w:cs="Times New Roman"/>
          <w:color w:val="000000"/>
          <w:sz w:val="28"/>
          <w:szCs w:val="28"/>
          <w:lang w:val="az-Latn-AZ"/>
        </w:rPr>
        <w:t>4</w:t>
      </w:r>
      <w:r w:rsidR="00445FEF" w:rsidRPr="008A0ACC">
        <w:rPr>
          <w:rFonts w:ascii="Times New Roman" w:hAnsi="Times New Roman" w:cs="Times New Roman"/>
          <w:color w:val="000000"/>
          <w:sz w:val="28"/>
          <w:szCs w:val="28"/>
          <w:lang w:val="az-Latn-AZ"/>
        </w:rPr>
        <w:t xml:space="preserve">. </w:t>
      </w:r>
      <w:r w:rsidR="00445FEF" w:rsidRPr="008A0ACC">
        <w:rPr>
          <w:rFonts w:ascii="Times New Roman" w:hAnsi="Times New Roman" w:cs="Times New Roman"/>
          <w:sz w:val="28"/>
          <w:szCs w:val="28"/>
          <w:lang w:val="az-Latn-AZ"/>
        </w:rPr>
        <w:t xml:space="preserve">Azərbaycanda tolerantlıq ənənəsi </w:t>
      </w:r>
      <w:r w:rsidR="00445FEF" w:rsidRPr="008A0ACC">
        <w:rPr>
          <w:rFonts w:ascii="Times New Roman" w:hAnsi="Times New Roman" w:cs="Times New Roman"/>
          <w:color w:val="222222"/>
          <w:sz w:val="28"/>
          <w:szCs w:val="28"/>
        </w:rPr>
        <w:t xml:space="preserve">(həmmüəllif), </w:t>
      </w:r>
      <w:r w:rsidR="00445FEF" w:rsidRPr="008A0ACC">
        <w:rPr>
          <w:rFonts w:ascii="Times New Roman" w:hAnsi="Times New Roman" w:cs="Times New Roman"/>
          <w:color w:val="000000"/>
          <w:sz w:val="28"/>
          <w:szCs w:val="28"/>
          <w:lang w:val="az-Latn-AZ"/>
        </w:rPr>
        <w:t>Dini Qurumlarla İş Üzrə Dövlət Komitəsi, “Nurlar”, Bakı 2015.</w:t>
      </w:r>
    </w:p>
    <w:p w:rsidR="00445FEF" w:rsidRPr="00B234D1" w:rsidRDefault="008A0ACC" w:rsidP="005C6335">
      <w:pPr>
        <w:spacing w:after="0" w:line="240" w:lineRule="auto"/>
        <w:jc w:val="both"/>
        <w:rPr>
          <w:rFonts w:ascii="Times New Roman" w:hAnsi="Times New Roman" w:cs="Times New Roman"/>
          <w:color w:val="000000"/>
          <w:sz w:val="28"/>
          <w:szCs w:val="28"/>
          <w:lang w:val="az-Latn-AZ"/>
        </w:rPr>
      </w:pPr>
      <w:r w:rsidRPr="008A0ACC">
        <w:rPr>
          <w:rFonts w:ascii="Times New Roman" w:hAnsi="Times New Roman" w:cs="Times New Roman"/>
          <w:color w:val="000000"/>
          <w:sz w:val="28"/>
          <w:szCs w:val="28"/>
          <w:lang w:val="az-Latn-AZ"/>
        </w:rPr>
        <w:t>5</w:t>
      </w:r>
      <w:r w:rsidR="00445FEF" w:rsidRPr="008A0ACC">
        <w:rPr>
          <w:rFonts w:ascii="Times New Roman" w:hAnsi="Times New Roman" w:cs="Times New Roman"/>
          <w:color w:val="000000"/>
          <w:sz w:val="28"/>
          <w:szCs w:val="28"/>
          <w:lang w:val="az-Latn-AZ"/>
        </w:rPr>
        <w:t xml:space="preserve">. </w:t>
      </w:r>
      <w:r w:rsidR="00445FEF" w:rsidRPr="008A0ACC">
        <w:rPr>
          <w:rFonts w:ascii="Times New Roman" w:hAnsi="Times New Roman" w:cs="Times New Roman"/>
          <w:sz w:val="28"/>
          <w:szCs w:val="28"/>
          <w:lang w:val="az-Latn-AZ"/>
        </w:rPr>
        <w:t xml:space="preserve">Azərbaycanda ənənəvi din </w:t>
      </w:r>
      <w:r w:rsidR="00445FEF" w:rsidRPr="008A0ACC">
        <w:rPr>
          <w:rFonts w:ascii="Times New Roman" w:hAnsi="Times New Roman" w:cs="Times New Roman"/>
          <w:color w:val="222222"/>
          <w:sz w:val="28"/>
          <w:szCs w:val="28"/>
        </w:rPr>
        <w:t xml:space="preserve">(həmmüəllif), </w:t>
      </w:r>
      <w:r w:rsidR="00445FEF" w:rsidRPr="008A0ACC">
        <w:rPr>
          <w:rFonts w:ascii="Times New Roman" w:hAnsi="Times New Roman" w:cs="Times New Roman"/>
          <w:color w:val="000000"/>
          <w:sz w:val="28"/>
          <w:szCs w:val="28"/>
          <w:lang w:val="az-Latn-AZ"/>
        </w:rPr>
        <w:t>Dini Qurumlala İş Üzrə Dövlət Komitəsi, “Elm və Təhsil”, Bakı, 2014.</w:t>
      </w:r>
    </w:p>
    <w:p w:rsidR="00445FEF" w:rsidRPr="005C6335" w:rsidRDefault="00445FEF" w:rsidP="005C6335">
      <w:pPr>
        <w:pStyle w:val="a3"/>
        <w:spacing w:before="0" w:beforeAutospacing="0" w:after="0" w:afterAutospacing="0"/>
        <w:jc w:val="both"/>
        <w:rPr>
          <w:rStyle w:val="a4"/>
          <w:color w:val="222222"/>
          <w:sz w:val="28"/>
          <w:szCs w:val="28"/>
        </w:rPr>
      </w:pPr>
    </w:p>
    <w:p w:rsidR="00F46C1D" w:rsidRDefault="005C6335" w:rsidP="005C6335">
      <w:pPr>
        <w:pStyle w:val="a3"/>
        <w:spacing w:before="0" w:beforeAutospacing="0" w:after="0" w:afterAutospacing="0"/>
        <w:jc w:val="both"/>
        <w:rPr>
          <w:rStyle w:val="a4"/>
          <w:color w:val="222222"/>
          <w:sz w:val="28"/>
          <w:szCs w:val="28"/>
        </w:rPr>
      </w:pPr>
      <w:r w:rsidRPr="005C6335">
        <w:rPr>
          <w:rStyle w:val="a4"/>
          <w:color w:val="222222"/>
          <w:sz w:val="28"/>
          <w:szCs w:val="28"/>
        </w:rPr>
        <w:t>MƏQALƏLƏR:</w:t>
      </w:r>
    </w:p>
    <w:p w:rsidR="005C6335" w:rsidRPr="005C6335" w:rsidRDefault="005C6335" w:rsidP="005C6335">
      <w:pPr>
        <w:pStyle w:val="a3"/>
        <w:spacing w:before="0" w:beforeAutospacing="0" w:after="0" w:afterAutospacing="0"/>
        <w:jc w:val="both"/>
        <w:rPr>
          <w:rStyle w:val="a4"/>
          <w:color w:val="222222"/>
          <w:sz w:val="28"/>
          <w:szCs w:val="28"/>
        </w:rPr>
      </w:pPr>
    </w:p>
    <w:p w:rsidR="00D1584C" w:rsidRPr="005C6335" w:rsidRDefault="00D1584C" w:rsidP="005C6335">
      <w:pPr>
        <w:pStyle w:val="a5"/>
        <w:numPr>
          <w:ilvl w:val="0"/>
          <w:numId w:val="2"/>
        </w:numPr>
        <w:spacing w:after="0" w:line="240" w:lineRule="auto"/>
        <w:jc w:val="both"/>
        <w:rPr>
          <w:rFonts w:ascii="Times New Roman" w:hAnsi="Times New Roman" w:cs="Times New Roman"/>
          <w:b/>
          <w:sz w:val="28"/>
          <w:szCs w:val="28"/>
          <w:lang w:val="az-Latn-AZ"/>
        </w:rPr>
      </w:pPr>
      <w:r w:rsidRPr="005C6335">
        <w:rPr>
          <w:rFonts w:ascii="Times New Roman" w:hAnsi="Times New Roman" w:cs="Times New Roman"/>
          <w:b/>
          <w:sz w:val="28"/>
          <w:szCs w:val="28"/>
          <w:lang w:val="az-Latn-AZ"/>
        </w:rPr>
        <w:t>Ensiklopediya məqalələri</w:t>
      </w:r>
      <w:r w:rsidR="005C6335" w:rsidRPr="005C6335">
        <w:rPr>
          <w:rFonts w:ascii="Times New Roman" w:hAnsi="Times New Roman" w:cs="Times New Roman"/>
          <w:b/>
          <w:sz w:val="28"/>
          <w:szCs w:val="28"/>
          <w:lang w:val="az-Latn-AZ"/>
        </w:rPr>
        <w:t>:</w:t>
      </w:r>
    </w:p>
    <w:p w:rsidR="00D1584C" w:rsidRPr="005C6335" w:rsidRDefault="00D1584C" w:rsidP="005C6335">
      <w:pPr>
        <w:spacing w:after="0" w:line="240" w:lineRule="auto"/>
        <w:jc w:val="both"/>
        <w:rPr>
          <w:rFonts w:ascii="Times New Roman" w:hAnsi="Times New Roman" w:cs="Times New Roman"/>
          <w:sz w:val="28"/>
          <w:szCs w:val="28"/>
          <w:lang w:val="az-Latn-AZ"/>
        </w:rPr>
      </w:pPr>
    </w:p>
    <w:p w:rsidR="00D1584C" w:rsidRPr="005C6335" w:rsidRDefault="00D1584C" w:rsidP="005C6335">
      <w:pPr>
        <w:spacing w:after="0" w:line="240" w:lineRule="auto"/>
        <w:jc w:val="both"/>
        <w:rPr>
          <w:rFonts w:ascii="Times New Roman" w:hAnsi="Times New Roman" w:cs="Times New Roman"/>
          <w:sz w:val="28"/>
          <w:szCs w:val="28"/>
          <w:lang w:val="az-Latn-AZ"/>
        </w:rPr>
      </w:pPr>
      <w:r w:rsidRPr="005C6335">
        <w:rPr>
          <w:rFonts w:ascii="Times New Roman" w:hAnsi="Times New Roman" w:cs="Times New Roman"/>
          <w:b/>
          <w:sz w:val="28"/>
          <w:szCs w:val="28"/>
          <w:lang w:val="az-Latn-AZ"/>
        </w:rPr>
        <w:lastRenderedPageBreak/>
        <w:t>2013</w:t>
      </w:r>
      <w:r w:rsidRPr="005C6335">
        <w:rPr>
          <w:rFonts w:ascii="Times New Roman" w:hAnsi="Times New Roman" w:cs="Times New Roman"/>
          <w:sz w:val="28"/>
          <w:szCs w:val="28"/>
          <w:lang w:val="az-Latn-AZ"/>
        </w:rPr>
        <w:t xml:space="preserve"> “Zühre (Benî Zühre)”, TDV </w:t>
      </w:r>
      <w:r w:rsidRPr="005C6335">
        <w:rPr>
          <w:rFonts w:ascii="Times New Roman" w:hAnsi="Times New Roman" w:cs="Times New Roman"/>
          <w:i/>
          <w:iCs/>
          <w:sz w:val="28"/>
          <w:szCs w:val="28"/>
          <w:lang w:val="az-Latn-AZ"/>
        </w:rPr>
        <w:t>İslam Ansiklopedisi</w:t>
      </w:r>
      <w:r w:rsidRPr="005C6335">
        <w:rPr>
          <w:rFonts w:ascii="Times New Roman" w:hAnsi="Times New Roman" w:cs="Times New Roman"/>
          <w:sz w:val="28"/>
          <w:szCs w:val="28"/>
          <w:lang w:val="az-Latn-AZ"/>
        </w:rPr>
        <w:t>, İSAM, İstanbul 2013, XLIV, s. 544.</w:t>
      </w:r>
    </w:p>
    <w:p w:rsidR="00D1584C" w:rsidRPr="005C6335" w:rsidRDefault="00D1584C" w:rsidP="005C6335">
      <w:pPr>
        <w:spacing w:after="0" w:line="240" w:lineRule="auto"/>
        <w:jc w:val="both"/>
        <w:rPr>
          <w:rFonts w:ascii="Times New Roman" w:hAnsi="Times New Roman" w:cs="Times New Roman"/>
          <w:sz w:val="28"/>
          <w:szCs w:val="28"/>
          <w:lang w:val="az-Latn-AZ"/>
        </w:rPr>
      </w:pPr>
      <w:r w:rsidRPr="005C6335">
        <w:rPr>
          <w:rFonts w:ascii="Times New Roman" w:hAnsi="Times New Roman" w:cs="Times New Roman"/>
          <w:b/>
          <w:sz w:val="28"/>
          <w:szCs w:val="28"/>
          <w:lang w:val="az-Latn-AZ"/>
        </w:rPr>
        <w:t>2013</w:t>
      </w:r>
      <w:r w:rsidRPr="005C6335">
        <w:rPr>
          <w:rFonts w:ascii="Times New Roman" w:hAnsi="Times New Roman" w:cs="Times New Roman"/>
          <w:color w:val="000000"/>
          <w:sz w:val="28"/>
          <w:szCs w:val="28"/>
          <w:lang w:val="az-Latn-AZ"/>
        </w:rPr>
        <w:t xml:space="preserve"> “Zülmecâz”, </w:t>
      </w:r>
      <w:r w:rsidRPr="005C6335">
        <w:rPr>
          <w:rFonts w:ascii="Times New Roman" w:hAnsi="Times New Roman" w:cs="Times New Roman"/>
          <w:sz w:val="28"/>
          <w:szCs w:val="28"/>
          <w:lang w:val="az-Latn-AZ"/>
        </w:rPr>
        <w:t xml:space="preserve">TDV </w:t>
      </w:r>
      <w:r w:rsidRPr="005C6335">
        <w:rPr>
          <w:rFonts w:ascii="Times New Roman" w:hAnsi="Times New Roman" w:cs="Times New Roman"/>
          <w:i/>
          <w:iCs/>
          <w:sz w:val="28"/>
          <w:szCs w:val="28"/>
          <w:lang w:val="az-Latn-AZ"/>
        </w:rPr>
        <w:t>İslam Ansiklopedisi</w:t>
      </w:r>
      <w:r w:rsidRPr="005C6335">
        <w:rPr>
          <w:rFonts w:ascii="Times New Roman" w:hAnsi="Times New Roman" w:cs="Times New Roman"/>
          <w:sz w:val="28"/>
          <w:szCs w:val="28"/>
          <w:lang w:val="az-Latn-AZ"/>
        </w:rPr>
        <w:t>, İSAM, İstanbul 2013, XLIV, s. 570-571</w:t>
      </w:r>
    </w:p>
    <w:p w:rsidR="00D1584C" w:rsidRPr="005C6335" w:rsidRDefault="00D1584C" w:rsidP="005C6335">
      <w:pPr>
        <w:spacing w:after="0" w:line="240" w:lineRule="auto"/>
        <w:jc w:val="both"/>
        <w:rPr>
          <w:rFonts w:ascii="Times New Roman" w:hAnsi="Times New Roman" w:cs="Times New Roman"/>
          <w:sz w:val="28"/>
          <w:szCs w:val="28"/>
          <w:lang w:val="az-Latn-AZ"/>
        </w:rPr>
      </w:pPr>
      <w:r w:rsidRPr="005C6335">
        <w:rPr>
          <w:rFonts w:ascii="Times New Roman" w:hAnsi="Times New Roman" w:cs="Times New Roman"/>
          <w:b/>
          <w:sz w:val="28"/>
          <w:szCs w:val="28"/>
          <w:lang w:val="az-Latn-AZ"/>
        </w:rPr>
        <w:t>2013</w:t>
      </w:r>
      <w:r w:rsidRPr="005C6335">
        <w:rPr>
          <w:rFonts w:ascii="Times New Roman" w:hAnsi="Times New Roman" w:cs="Times New Roman"/>
          <w:sz w:val="28"/>
          <w:szCs w:val="28"/>
          <w:lang w:val="az-Latn-AZ"/>
        </w:rPr>
        <w:t xml:space="preserve"> “Zübyân (Benî Zübyân)”, TDV </w:t>
      </w:r>
      <w:r w:rsidRPr="005C6335">
        <w:rPr>
          <w:rFonts w:ascii="Times New Roman" w:hAnsi="Times New Roman" w:cs="Times New Roman"/>
          <w:i/>
          <w:iCs/>
          <w:sz w:val="28"/>
          <w:szCs w:val="28"/>
          <w:lang w:val="az-Latn-AZ"/>
        </w:rPr>
        <w:t>İslam Ansiklopedisi</w:t>
      </w:r>
      <w:r w:rsidRPr="005C6335">
        <w:rPr>
          <w:rFonts w:ascii="Times New Roman" w:hAnsi="Times New Roman" w:cs="Times New Roman"/>
          <w:sz w:val="28"/>
          <w:szCs w:val="28"/>
          <w:lang w:val="az-Latn-AZ"/>
        </w:rPr>
        <w:t>, İSAM, İstanbul 2013, XLIV, s. 527</w:t>
      </w:r>
    </w:p>
    <w:p w:rsidR="00D1584C" w:rsidRPr="005C6335" w:rsidRDefault="00D1584C" w:rsidP="005C6335">
      <w:pPr>
        <w:spacing w:after="0" w:line="240" w:lineRule="auto"/>
        <w:jc w:val="both"/>
        <w:rPr>
          <w:rFonts w:ascii="Times New Roman" w:hAnsi="Times New Roman" w:cs="Times New Roman"/>
          <w:sz w:val="28"/>
          <w:szCs w:val="28"/>
          <w:lang w:val="az-Latn-AZ"/>
        </w:rPr>
      </w:pPr>
      <w:r w:rsidRPr="005C6335">
        <w:rPr>
          <w:rFonts w:ascii="Times New Roman" w:hAnsi="Times New Roman" w:cs="Times New Roman"/>
          <w:b/>
          <w:sz w:val="28"/>
          <w:szCs w:val="28"/>
          <w:lang w:val="az-Latn-AZ"/>
        </w:rPr>
        <w:t>2013</w:t>
      </w:r>
      <w:r w:rsidRPr="005C6335">
        <w:rPr>
          <w:rFonts w:ascii="Times New Roman" w:hAnsi="Times New Roman" w:cs="Times New Roman"/>
          <w:sz w:val="28"/>
          <w:szCs w:val="28"/>
          <w:lang w:val="az-Latn-AZ"/>
        </w:rPr>
        <w:t xml:space="preserve"> “Vâdilkurâ”, TDV </w:t>
      </w:r>
      <w:r w:rsidRPr="005C6335">
        <w:rPr>
          <w:rFonts w:ascii="Times New Roman" w:hAnsi="Times New Roman" w:cs="Times New Roman"/>
          <w:i/>
          <w:iCs/>
          <w:sz w:val="28"/>
          <w:szCs w:val="28"/>
          <w:lang w:val="az-Latn-AZ"/>
        </w:rPr>
        <w:t>İslam Ansiklopedisi</w:t>
      </w:r>
      <w:r w:rsidRPr="005C6335">
        <w:rPr>
          <w:rFonts w:ascii="Times New Roman" w:hAnsi="Times New Roman" w:cs="Times New Roman"/>
          <w:sz w:val="28"/>
          <w:szCs w:val="28"/>
          <w:lang w:val="az-Latn-AZ"/>
        </w:rPr>
        <w:t>, İSAM, İstanbul 2013, XLII, s. 421-423</w:t>
      </w:r>
    </w:p>
    <w:p w:rsidR="00D1584C" w:rsidRPr="005C6335" w:rsidRDefault="00D1584C" w:rsidP="005C6335">
      <w:pPr>
        <w:spacing w:after="0" w:line="240" w:lineRule="auto"/>
        <w:jc w:val="both"/>
        <w:rPr>
          <w:rFonts w:ascii="Times New Roman" w:hAnsi="Times New Roman" w:cs="Times New Roman"/>
          <w:sz w:val="28"/>
          <w:szCs w:val="28"/>
          <w:lang w:val="az-Latn-AZ"/>
        </w:rPr>
      </w:pPr>
      <w:r w:rsidRPr="005C6335">
        <w:rPr>
          <w:rFonts w:ascii="Times New Roman" w:hAnsi="Times New Roman" w:cs="Times New Roman"/>
          <w:b/>
          <w:sz w:val="28"/>
          <w:szCs w:val="28"/>
          <w:lang w:val="az-Latn-AZ"/>
        </w:rPr>
        <w:t>2013</w:t>
      </w:r>
      <w:r w:rsidRPr="005C6335">
        <w:rPr>
          <w:rFonts w:ascii="Times New Roman" w:hAnsi="Times New Roman" w:cs="Times New Roman"/>
          <w:color w:val="000000"/>
          <w:sz w:val="28"/>
          <w:szCs w:val="28"/>
          <w:lang w:val="az-Latn-AZ"/>
        </w:rPr>
        <w:t xml:space="preserve"> “Üreyne (Benî Üreyne)”, </w:t>
      </w:r>
      <w:r w:rsidRPr="005C6335">
        <w:rPr>
          <w:rFonts w:ascii="Times New Roman" w:hAnsi="Times New Roman" w:cs="Times New Roman"/>
          <w:sz w:val="28"/>
          <w:szCs w:val="28"/>
          <w:lang w:val="az-Latn-AZ"/>
        </w:rPr>
        <w:t xml:space="preserve">TDV </w:t>
      </w:r>
      <w:r w:rsidRPr="005C6335">
        <w:rPr>
          <w:rFonts w:ascii="Times New Roman" w:hAnsi="Times New Roman" w:cs="Times New Roman"/>
          <w:i/>
          <w:iCs/>
          <w:sz w:val="28"/>
          <w:szCs w:val="28"/>
          <w:lang w:val="az-Latn-AZ"/>
        </w:rPr>
        <w:t>İslam Ansiklopedisi</w:t>
      </w:r>
      <w:r w:rsidRPr="005C6335">
        <w:rPr>
          <w:rFonts w:ascii="Times New Roman" w:hAnsi="Times New Roman" w:cs="Times New Roman"/>
          <w:sz w:val="28"/>
          <w:szCs w:val="28"/>
          <w:lang w:val="az-Latn-AZ"/>
        </w:rPr>
        <w:t>, İSAM, İstanbul 2013, XLII, s. 174-175</w:t>
      </w:r>
    </w:p>
    <w:p w:rsidR="00D1584C" w:rsidRPr="005C6335" w:rsidRDefault="00D1584C" w:rsidP="005C6335">
      <w:pPr>
        <w:spacing w:after="0" w:line="240" w:lineRule="auto"/>
        <w:jc w:val="both"/>
        <w:rPr>
          <w:rFonts w:ascii="Times New Roman" w:hAnsi="Times New Roman" w:cs="Times New Roman"/>
          <w:sz w:val="28"/>
          <w:szCs w:val="28"/>
          <w:lang w:val="az-Latn-AZ"/>
        </w:rPr>
      </w:pPr>
      <w:r w:rsidRPr="005C6335">
        <w:rPr>
          <w:rFonts w:ascii="Times New Roman" w:hAnsi="Times New Roman" w:cs="Times New Roman"/>
          <w:b/>
          <w:sz w:val="28"/>
          <w:szCs w:val="28"/>
          <w:lang w:val="az-Latn-AZ"/>
        </w:rPr>
        <w:t>2013</w:t>
      </w:r>
      <w:r w:rsidRPr="005C6335">
        <w:rPr>
          <w:rFonts w:ascii="Times New Roman" w:hAnsi="Times New Roman" w:cs="Times New Roman"/>
          <w:color w:val="000000"/>
          <w:sz w:val="28"/>
          <w:szCs w:val="28"/>
          <w:lang w:val="az-Latn-AZ"/>
        </w:rPr>
        <w:t xml:space="preserve"> “Ukaz”, </w:t>
      </w:r>
      <w:r w:rsidRPr="005C6335">
        <w:rPr>
          <w:rFonts w:ascii="Times New Roman" w:hAnsi="Times New Roman" w:cs="Times New Roman"/>
          <w:sz w:val="28"/>
          <w:szCs w:val="28"/>
          <w:lang w:val="az-Latn-AZ"/>
        </w:rPr>
        <w:t xml:space="preserve">TDV </w:t>
      </w:r>
      <w:r w:rsidRPr="005C6335">
        <w:rPr>
          <w:rFonts w:ascii="Times New Roman" w:hAnsi="Times New Roman" w:cs="Times New Roman"/>
          <w:i/>
          <w:iCs/>
          <w:sz w:val="28"/>
          <w:szCs w:val="28"/>
          <w:lang w:val="az-Latn-AZ"/>
        </w:rPr>
        <w:t>İslam Ansiklopedisi,</w:t>
      </w:r>
      <w:r w:rsidRPr="005C6335">
        <w:rPr>
          <w:rFonts w:ascii="Times New Roman" w:hAnsi="Times New Roman" w:cs="Times New Roman"/>
          <w:sz w:val="28"/>
          <w:szCs w:val="28"/>
          <w:lang w:val="az-Latn-AZ"/>
        </w:rPr>
        <w:t xml:space="preserve"> İSAM, İstanbul 2013, XLII, s. 61-62</w:t>
      </w:r>
    </w:p>
    <w:p w:rsidR="00D1584C" w:rsidRPr="005C6335" w:rsidRDefault="00D1584C" w:rsidP="005C6335">
      <w:pPr>
        <w:spacing w:after="0" w:line="240" w:lineRule="auto"/>
        <w:jc w:val="both"/>
        <w:rPr>
          <w:rFonts w:ascii="Times New Roman" w:hAnsi="Times New Roman" w:cs="Times New Roman"/>
          <w:sz w:val="28"/>
          <w:szCs w:val="28"/>
          <w:lang w:val="az-Latn-AZ"/>
        </w:rPr>
      </w:pPr>
      <w:r w:rsidRPr="005C6335">
        <w:rPr>
          <w:rFonts w:ascii="Times New Roman" w:hAnsi="Times New Roman" w:cs="Times New Roman"/>
          <w:b/>
          <w:sz w:val="28"/>
          <w:szCs w:val="28"/>
          <w:lang w:val="az-Latn-AZ"/>
        </w:rPr>
        <w:t>2013</w:t>
      </w:r>
      <w:r w:rsidRPr="005C6335">
        <w:rPr>
          <w:rFonts w:ascii="Times New Roman" w:hAnsi="Times New Roman" w:cs="Times New Roman"/>
          <w:color w:val="000000"/>
          <w:sz w:val="28"/>
          <w:szCs w:val="28"/>
          <w:lang w:val="az-Latn-AZ"/>
        </w:rPr>
        <w:t xml:space="preserve"> “Ukayl (Benî Ukayl)”, </w:t>
      </w:r>
      <w:r w:rsidRPr="005C6335">
        <w:rPr>
          <w:rFonts w:ascii="Times New Roman" w:hAnsi="Times New Roman" w:cs="Times New Roman"/>
          <w:sz w:val="28"/>
          <w:szCs w:val="28"/>
          <w:lang w:val="az-Latn-AZ"/>
        </w:rPr>
        <w:t xml:space="preserve">TDV </w:t>
      </w:r>
      <w:r w:rsidRPr="005C6335">
        <w:rPr>
          <w:rFonts w:ascii="Times New Roman" w:hAnsi="Times New Roman" w:cs="Times New Roman"/>
          <w:i/>
          <w:iCs/>
          <w:sz w:val="28"/>
          <w:szCs w:val="28"/>
          <w:lang w:val="az-Latn-AZ"/>
        </w:rPr>
        <w:t>İslam Ansiklopedisi</w:t>
      </w:r>
      <w:r w:rsidRPr="005C6335">
        <w:rPr>
          <w:rFonts w:ascii="Times New Roman" w:hAnsi="Times New Roman" w:cs="Times New Roman"/>
          <w:sz w:val="28"/>
          <w:szCs w:val="28"/>
          <w:lang w:val="az-Latn-AZ"/>
        </w:rPr>
        <w:t>, İSAM, İstanbul 2013, XLII, s. 57-59</w:t>
      </w:r>
    </w:p>
    <w:p w:rsidR="00D1584C" w:rsidRPr="005C6335" w:rsidRDefault="00D1584C" w:rsidP="005C6335">
      <w:pPr>
        <w:spacing w:after="0" w:line="240" w:lineRule="auto"/>
        <w:jc w:val="both"/>
        <w:rPr>
          <w:rFonts w:ascii="Times New Roman" w:hAnsi="Times New Roman" w:cs="Times New Roman"/>
          <w:color w:val="000000"/>
          <w:sz w:val="28"/>
          <w:szCs w:val="28"/>
          <w:lang w:val="az-Latn-AZ"/>
        </w:rPr>
      </w:pPr>
      <w:r w:rsidRPr="005C6335">
        <w:rPr>
          <w:rFonts w:ascii="Times New Roman" w:hAnsi="Times New Roman" w:cs="Times New Roman"/>
          <w:b/>
          <w:sz w:val="28"/>
          <w:szCs w:val="28"/>
          <w:lang w:val="az-Latn-AZ"/>
        </w:rPr>
        <w:t>2013</w:t>
      </w:r>
      <w:r w:rsidRPr="005C6335">
        <w:rPr>
          <w:rFonts w:ascii="Times New Roman" w:hAnsi="Times New Roman" w:cs="Times New Roman"/>
          <w:color w:val="000000"/>
          <w:sz w:val="28"/>
          <w:szCs w:val="28"/>
          <w:lang w:val="az-Latn-AZ"/>
        </w:rPr>
        <w:t xml:space="preserve"> “Ubeyd b. Şeriyye”, </w:t>
      </w:r>
      <w:r w:rsidRPr="005C6335">
        <w:rPr>
          <w:rFonts w:ascii="Times New Roman" w:hAnsi="Times New Roman" w:cs="Times New Roman"/>
          <w:sz w:val="28"/>
          <w:szCs w:val="28"/>
          <w:lang w:val="az-Latn-AZ"/>
        </w:rPr>
        <w:t xml:space="preserve">TDV </w:t>
      </w:r>
      <w:r w:rsidRPr="005C6335">
        <w:rPr>
          <w:rFonts w:ascii="Times New Roman" w:hAnsi="Times New Roman" w:cs="Times New Roman"/>
          <w:i/>
          <w:iCs/>
          <w:sz w:val="28"/>
          <w:szCs w:val="28"/>
          <w:lang w:val="az-Latn-AZ"/>
        </w:rPr>
        <w:t>İslam Ansiklopedisi</w:t>
      </w:r>
      <w:r w:rsidRPr="005C6335">
        <w:rPr>
          <w:rFonts w:ascii="Times New Roman" w:hAnsi="Times New Roman" w:cs="Times New Roman"/>
          <w:sz w:val="28"/>
          <w:szCs w:val="28"/>
          <w:lang w:val="az-Latn-AZ"/>
        </w:rPr>
        <w:t>, İSAM, İstanbul 2013, XLII</w:t>
      </w:r>
      <w:r w:rsidRPr="005C6335">
        <w:rPr>
          <w:rFonts w:ascii="Times New Roman" w:hAnsi="Times New Roman" w:cs="Times New Roman"/>
          <w:color w:val="000000"/>
          <w:sz w:val="28"/>
          <w:szCs w:val="28"/>
          <w:lang w:val="az-Latn-AZ"/>
        </w:rPr>
        <w:t xml:space="preserve">, </w:t>
      </w:r>
      <w:r w:rsidRPr="005C6335">
        <w:rPr>
          <w:rFonts w:ascii="Times New Roman" w:hAnsi="Times New Roman" w:cs="Times New Roman"/>
          <w:sz w:val="28"/>
          <w:szCs w:val="28"/>
          <w:lang w:val="az-Latn-AZ"/>
        </w:rPr>
        <w:t>s. 15-16.</w:t>
      </w:r>
    </w:p>
    <w:p w:rsidR="00D1584C" w:rsidRPr="005C6335" w:rsidRDefault="00D1584C" w:rsidP="005C6335">
      <w:pPr>
        <w:spacing w:after="0" w:line="240" w:lineRule="auto"/>
        <w:jc w:val="both"/>
        <w:rPr>
          <w:rFonts w:ascii="Times New Roman" w:hAnsi="Times New Roman" w:cs="Times New Roman"/>
          <w:sz w:val="28"/>
          <w:szCs w:val="28"/>
          <w:lang w:val="az-Latn-AZ"/>
        </w:rPr>
      </w:pPr>
      <w:r w:rsidRPr="005C6335">
        <w:rPr>
          <w:rFonts w:ascii="Times New Roman" w:hAnsi="Times New Roman" w:cs="Times New Roman"/>
          <w:b/>
          <w:sz w:val="28"/>
          <w:szCs w:val="28"/>
          <w:lang w:val="az-Latn-AZ"/>
        </w:rPr>
        <w:t>2013</w:t>
      </w:r>
      <w:r w:rsidRPr="005C6335">
        <w:rPr>
          <w:rFonts w:ascii="Times New Roman" w:hAnsi="Times New Roman" w:cs="Times New Roman"/>
          <w:color w:val="000000"/>
          <w:sz w:val="28"/>
          <w:szCs w:val="28"/>
          <w:lang w:val="az-Latn-AZ"/>
        </w:rPr>
        <w:t xml:space="preserve"> “Tihâme”, </w:t>
      </w:r>
      <w:r w:rsidRPr="005C6335">
        <w:rPr>
          <w:rFonts w:ascii="Times New Roman" w:hAnsi="Times New Roman" w:cs="Times New Roman"/>
          <w:sz w:val="28"/>
          <w:szCs w:val="28"/>
          <w:lang w:val="az-Latn-AZ"/>
        </w:rPr>
        <w:t xml:space="preserve">TDV </w:t>
      </w:r>
      <w:r w:rsidRPr="005C6335">
        <w:rPr>
          <w:rFonts w:ascii="Times New Roman" w:hAnsi="Times New Roman" w:cs="Times New Roman"/>
          <w:i/>
          <w:iCs/>
          <w:sz w:val="28"/>
          <w:szCs w:val="28"/>
          <w:lang w:val="az-Latn-AZ"/>
        </w:rPr>
        <w:t>İslam Ansiklopedisi</w:t>
      </w:r>
      <w:r w:rsidRPr="005C6335">
        <w:rPr>
          <w:rFonts w:ascii="Times New Roman" w:hAnsi="Times New Roman" w:cs="Times New Roman"/>
          <w:sz w:val="28"/>
          <w:szCs w:val="28"/>
          <w:lang w:val="az-Latn-AZ"/>
        </w:rPr>
        <w:t>, İSAM, İstanbul 2013, XLI, s. 153-154</w:t>
      </w:r>
    </w:p>
    <w:p w:rsidR="00D1584C" w:rsidRPr="005C6335" w:rsidRDefault="00D1584C" w:rsidP="005C6335">
      <w:pPr>
        <w:spacing w:after="0" w:line="240" w:lineRule="auto"/>
        <w:jc w:val="both"/>
        <w:rPr>
          <w:rFonts w:ascii="Times New Roman" w:hAnsi="Times New Roman" w:cs="Times New Roman"/>
          <w:sz w:val="28"/>
          <w:szCs w:val="28"/>
          <w:lang w:val="az-Latn-AZ"/>
        </w:rPr>
      </w:pPr>
      <w:r w:rsidRPr="005C6335">
        <w:rPr>
          <w:rFonts w:ascii="Times New Roman" w:hAnsi="Times New Roman" w:cs="Times New Roman"/>
          <w:b/>
          <w:sz w:val="28"/>
          <w:szCs w:val="28"/>
          <w:lang w:val="az-Latn-AZ"/>
        </w:rPr>
        <w:t>2013</w:t>
      </w:r>
      <w:r w:rsidRPr="005C6335">
        <w:rPr>
          <w:rFonts w:ascii="Times New Roman" w:hAnsi="Times New Roman" w:cs="Times New Roman"/>
          <w:color w:val="000000"/>
          <w:sz w:val="28"/>
          <w:szCs w:val="28"/>
          <w:lang w:val="az-Latn-AZ"/>
        </w:rPr>
        <w:t xml:space="preserve"> “Teymullah”, </w:t>
      </w:r>
      <w:r w:rsidRPr="005C6335">
        <w:rPr>
          <w:rFonts w:ascii="Times New Roman" w:hAnsi="Times New Roman" w:cs="Times New Roman"/>
          <w:sz w:val="28"/>
          <w:szCs w:val="28"/>
          <w:lang w:val="az-Latn-AZ"/>
        </w:rPr>
        <w:t xml:space="preserve">TDV </w:t>
      </w:r>
      <w:r w:rsidRPr="005C6335">
        <w:rPr>
          <w:rFonts w:ascii="Times New Roman" w:hAnsi="Times New Roman" w:cs="Times New Roman"/>
          <w:i/>
          <w:iCs/>
          <w:sz w:val="28"/>
          <w:szCs w:val="28"/>
          <w:lang w:val="az-Latn-AZ"/>
        </w:rPr>
        <w:t>İslam Ansiklopedisi</w:t>
      </w:r>
      <w:r w:rsidRPr="005C6335">
        <w:rPr>
          <w:rFonts w:ascii="Times New Roman" w:hAnsi="Times New Roman" w:cs="Times New Roman"/>
          <w:sz w:val="28"/>
          <w:szCs w:val="28"/>
          <w:lang w:val="az-Latn-AZ"/>
        </w:rPr>
        <w:t>, İSAM, İstanbul 2013, XLI, s. 56</w:t>
      </w:r>
    </w:p>
    <w:p w:rsidR="00D1584C" w:rsidRPr="005C6335" w:rsidRDefault="00D1584C" w:rsidP="005C6335">
      <w:pPr>
        <w:spacing w:after="0" w:line="240" w:lineRule="auto"/>
        <w:jc w:val="both"/>
        <w:rPr>
          <w:rFonts w:ascii="Times New Roman" w:hAnsi="Times New Roman" w:cs="Times New Roman"/>
          <w:sz w:val="28"/>
          <w:szCs w:val="28"/>
          <w:lang w:val="az-Latn-AZ"/>
        </w:rPr>
      </w:pPr>
      <w:r w:rsidRPr="005C6335">
        <w:rPr>
          <w:rFonts w:ascii="Times New Roman" w:hAnsi="Times New Roman" w:cs="Times New Roman"/>
          <w:b/>
          <w:sz w:val="28"/>
          <w:szCs w:val="28"/>
          <w:lang w:val="az-Latn-AZ"/>
        </w:rPr>
        <w:t>2013</w:t>
      </w:r>
      <w:r w:rsidRPr="005C6335">
        <w:rPr>
          <w:rFonts w:ascii="Times New Roman" w:hAnsi="Times New Roman" w:cs="Times New Roman"/>
          <w:color w:val="000000"/>
          <w:sz w:val="28"/>
          <w:szCs w:val="28"/>
          <w:lang w:val="az-Latn-AZ"/>
        </w:rPr>
        <w:t xml:space="preserve"> “Teymâ”, </w:t>
      </w:r>
      <w:r w:rsidRPr="005C6335">
        <w:rPr>
          <w:rFonts w:ascii="Times New Roman" w:hAnsi="Times New Roman" w:cs="Times New Roman"/>
          <w:sz w:val="28"/>
          <w:szCs w:val="28"/>
          <w:lang w:val="az-Latn-AZ"/>
        </w:rPr>
        <w:t xml:space="preserve">TDV </w:t>
      </w:r>
      <w:r w:rsidRPr="005C6335">
        <w:rPr>
          <w:rFonts w:ascii="Times New Roman" w:hAnsi="Times New Roman" w:cs="Times New Roman"/>
          <w:i/>
          <w:iCs/>
          <w:sz w:val="28"/>
          <w:szCs w:val="28"/>
          <w:lang w:val="az-Latn-AZ"/>
        </w:rPr>
        <w:t>İslam Ansiklopedisi</w:t>
      </w:r>
      <w:r w:rsidRPr="005C6335">
        <w:rPr>
          <w:rFonts w:ascii="Times New Roman" w:hAnsi="Times New Roman" w:cs="Times New Roman"/>
          <w:sz w:val="28"/>
          <w:szCs w:val="28"/>
          <w:lang w:val="az-Latn-AZ"/>
        </w:rPr>
        <w:t>, İSAM, İstanbul 2013, XLI</w:t>
      </w:r>
      <w:r w:rsidRPr="005C6335">
        <w:rPr>
          <w:rFonts w:ascii="Times New Roman" w:hAnsi="Times New Roman" w:cs="Times New Roman"/>
          <w:sz w:val="28"/>
          <w:szCs w:val="28"/>
        </w:rPr>
        <w:t xml:space="preserve">, </w:t>
      </w:r>
      <w:r w:rsidRPr="005C6335">
        <w:rPr>
          <w:rFonts w:ascii="Times New Roman" w:hAnsi="Times New Roman" w:cs="Times New Roman"/>
          <w:sz w:val="28"/>
          <w:szCs w:val="28"/>
          <w:lang w:val="az-Latn-AZ"/>
        </w:rPr>
        <w:t>s. 53-54</w:t>
      </w:r>
    </w:p>
    <w:p w:rsidR="00D1584C" w:rsidRPr="005C6335" w:rsidRDefault="00D1584C" w:rsidP="005C6335">
      <w:pPr>
        <w:spacing w:after="0" w:line="240" w:lineRule="auto"/>
        <w:jc w:val="both"/>
        <w:rPr>
          <w:rFonts w:ascii="Times New Roman" w:hAnsi="Times New Roman" w:cs="Times New Roman"/>
          <w:sz w:val="28"/>
          <w:szCs w:val="28"/>
          <w:lang w:val="az-Latn-AZ"/>
        </w:rPr>
      </w:pPr>
      <w:r w:rsidRPr="005C6335">
        <w:rPr>
          <w:rFonts w:ascii="Times New Roman" w:hAnsi="Times New Roman" w:cs="Times New Roman"/>
          <w:b/>
          <w:sz w:val="28"/>
          <w:szCs w:val="28"/>
          <w:lang w:val="az-Latn-AZ"/>
        </w:rPr>
        <w:t>2013</w:t>
      </w:r>
      <w:r w:rsidRPr="005C6335">
        <w:rPr>
          <w:rFonts w:ascii="Times New Roman" w:hAnsi="Times New Roman" w:cs="Times New Roman"/>
          <w:color w:val="000000"/>
          <w:sz w:val="28"/>
          <w:szCs w:val="28"/>
          <w:lang w:val="az-Latn-AZ"/>
        </w:rPr>
        <w:t xml:space="preserve"> “Teym b. Mürre (Benî Teym b. Mürre)”, </w:t>
      </w:r>
      <w:r w:rsidRPr="005C6335">
        <w:rPr>
          <w:rFonts w:ascii="Times New Roman" w:hAnsi="Times New Roman" w:cs="Times New Roman"/>
          <w:sz w:val="28"/>
          <w:szCs w:val="28"/>
          <w:lang w:val="az-Latn-AZ"/>
        </w:rPr>
        <w:t xml:space="preserve">TDV </w:t>
      </w:r>
      <w:r w:rsidRPr="005C6335">
        <w:rPr>
          <w:rFonts w:ascii="Times New Roman" w:hAnsi="Times New Roman" w:cs="Times New Roman"/>
          <w:i/>
          <w:iCs/>
          <w:sz w:val="28"/>
          <w:szCs w:val="28"/>
          <w:lang w:val="az-Latn-AZ"/>
        </w:rPr>
        <w:t>İslam Ansiklopedisi</w:t>
      </w:r>
      <w:r w:rsidRPr="005C6335">
        <w:rPr>
          <w:rFonts w:ascii="Times New Roman" w:hAnsi="Times New Roman" w:cs="Times New Roman"/>
          <w:sz w:val="28"/>
          <w:szCs w:val="28"/>
          <w:lang w:val="az-Latn-AZ"/>
        </w:rPr>
        <w:t>, İSAM, İstanbul 2013, XLI, s. 52-53</w:t>
      </w:r>
    </w:p>
    <w:p w:rsidR="00D1584C" w:rsidRPr="005C6335" w:rsidRDefault="00D1584C" w:rsidP="005C6335">
      <w:pPr>
        <w:spacing w:after="0" w:line="240" w:lineRule="auto"/>
        <w:jc w:val="both"/>
        <w:rPr>
          <w:rFonts w:ascii="Times New Roman" w:hAnsi="Times New Roman" w:cs="Times New Roman"/>
          <w:sz w:val="28"/>
          <w:szCs w:val="28"/>
          <w:lang w:val="az-Latn-AZ"/>
        </w:rPr>
      </w:pPr>
      <w:r w:rsidRPr="005C6335">
        <w:rPr>
          <w:rFonts w:ascii="Times New Roman" w:hAnsi="Times New Roman" w:cs="Times New Roman"/>
          <w:b/>
          <w:sz w:val="28"/>
          <w:szCs w:val="28"/>
          <w:lang w:val="az-Latn-AZ"/>
        </w:rPr>
        <w:t>2011</w:t>
      </w:r>
      <w:r w:rsidRPr="005C6335">
        <w:rPr>
          <w:rFonts w:ascii="Times New Roman" w:hAnsi="Times New Roman" w:cs="Times New Roman"/>
          <w:sz w:val="28"/>
          <w:szCs w:val="28"/>
          <w:lang w:val="az-Latn-AZ"/>
        </w:rPr>
        <w:t xml:space="preserve"> “Tenûh”, TDV </w:t>
      </w:r>
      <w:r w:rsidRPr="005C6335">
        <w:rPr>
          <w:rFonts w:ascii="Times New Roman" w:hAnsi="Times New Roman" w:cs="Times New Roman"/>
          <w:i/>
          <w:iCs/>
          <w:sz w:val="28"/>
          <w:szCs w:val="28"/>
          <w:lang w:val="az-Latn-AZ"/>
        </w:rPr>
        <w:t>İslam Ansiklopedisi</w:t>
      </w:r>
      <w:r w:rsidRPr="005C6335">
        <w:rPr>
          <w:rFonts w:ascii="Times New Roman" w:hAnsi="Times New Roman" w:cs="Times New Roman"/>
          <w:sz w:val="28"/>
          <w:szCs w:val="28"/>
          <w:lang w:val="az-Latn-AZ"/>
        </w:rPr>
        <w:t>, İSAM, İstanbul 2011, XL,s. 468-469</w:t>
      </w:r>
    </w:p>
    <w:p w:rsidR="00D1584C" w:rsidRPr="005C6335" w:rsidRDefault="00D1584C" w:rsidP="005C6335">
      <w:pPr>
        <w:pStyle w:val="a3"/>
        <w:spacing w:before="0" w:beforeAutospacing="0" w:after="0" w:afterAutospacing="0"/>
        <w:jc w:val="both"/>
        <w:rPr>
          <w:rStyle w:val="a4"/>
          <w:color w:val="222222"/>
          <w:sz w:val="28"/>
          <w:szCs w:val="28"/>
          <w:lang w:val="az-Latn-AZ"/>
        </w:rPr>
      </w:pPr>
    </w:p>
    <w:p w:rsidR="00634F49" w:rsidRPr="005C6335" w:rsidRDefault="00634F49" w:rsidP="005C6335">
      <w:pPr>
        <w:pStyle w:val="a3"/>
        <w:spacing w:before="0" w:beforeAutospacing="0" w:after="0" w:afterAutospacing="0"/>
        <w:jc w:val="both"/>
        <w:rPr>
          <w:rStyle w:val="a4"/>
          <w:color w:val="222222"/>
          <w:sz w:val="28"/>
          <w:szCs w:val="28"/>
          <w:lang w:val="az-Latn-AZ"/>
        </w:rPr>
      </w:pPr>
    </w:p>
    <w:p w:rsidR="005C6335" w:rsidRPr="005C6335" w:rsidRDefault="005C6335" w:rsidP="005C6335">
      <w:pPr>
        <w:pStyle w:val="a3"/>
        <w:spacing w:before="0" w:beforeAutospacing="0" w:after="0" w:afterAutospacing="0"/>
        <w:jc w:val="both"/>
        <w:rPr>
          <w:rStyle w:val="a4"/>
          <w:color w:val="222222"/>
          <w:sz w:val="28"/>
          <w:szCs w:val="28"/>
          <w:lang w:val="az-Latn-AZ"/>
        </w:rPr>
      </w:pPr>
    </w:p>
    <w:p w:rsidR="00D1584C" w:rsidRDefault="00D1584C" w:rsidP="005C6335">
      <w:pPr>
        <w:pStyle w:val="a3"/>
        <w:numPr>
          <w:ilvl w:val="0"/>
          <w:numId w:val="2"/>
        </w:numPr>
        <w:spacing w:before="0" w:beforeAutospacing="0" w:after="0" w:afterAutospacing="0"/>
        <w:jc w:val="both"/>
        <w:rPr>
          <w:b/>
          <w:sz w:val="28"/>
          <w:szCs w:val="28"/>
        </w:rPr>
      </w:pPr>
      <w:r w:rsidRPr="005C6335">
        <w:rPr>
          <w:b/>
          <w:sz w:val="28"/>
          <w:szCs w:val="28"/>
        </w:rPr>
        <w:t>Elmi jurnallarda nəşr olunmuş məqalələr</w:t>
      </w:r>
      <w:r w:rsidR="005C6335" w:rsidRPr="005C6335">
        <w:rPr>
          <w:b/>
          <w:sz w:val="28"/>
          <w:szCs w:val="28"/>
        </w:rPr>
        <w:t>:</w:t>
      </w:r>
    </w:p>
    <w:p w:rsidR="006615C7" w:rsidRDefault="006615C7" w:rsidP="006615C7">
      <w:pPr>
        <w:spacing w:after="0" w:line="240" w:lineRule="auto"/>
        <w:jc w:val="both"/>
        <w:rPr>
          <w:rFonts w:ascii="Times New Roman" w:hAnsi="Times New Roman" w:cs="Times New Roman"/>
          <w:bCs/>
          <w:sz w:val="28"/>
          <w:szCs w:val="28"/>
        </w:rPr>
      </w:pPr>
      <w:r w:rsidRPr="006615C7">
        <w:rPr>
          <w:rFonts w:ascii="Times New Roman" w:hAnsi="Times New Roman" w:cs="Times New Roman"/>
          <w:b/>
          <w:bCs/>
          <w:sz w:val="28"/>
          <w:szCs w:val="28"/>
        </w:rPr>
        <w:t>2018</w:t>
      </w:r>
      <w:r>
        <w:rPr>
          <w:rFonts w:ascii="Times New Roman" w:hAnsi="Times New Roman" w:cs="Times New Roman"/>
          <w:bCs/>
          <w:sz w:val="28"/>
          <w:szCs w:val="28"/>
        </w:rPr>
        <w:t xml:space="preserve"> </w:t>
      </w:r>
      <w:r w:rsidRPr="006615C7">
        <w:rPr>
          <w:rFonts w:ascii="Times New Roman" w:hAnsi="Times New Roman" w:cs="Times New Roman"/>
          <w:bCs/>
          <w:sz w:val="28"/>
          <w:szCs w:val="28"/>
        </w:rPr>
        <w:t xml:space="preserve"> “Üxüvvət Peyğəmbərliyin mirasıdır: Mənşəyin müqəddəsliyi çərçivəsində üxüvvət təşkilatının nəbəvi referansları”, Ahilikte iş ve ticaret ahlakı adlı beynəlxalq simpozium, </w:t>
      </w:r>
      <w:r w:rsidR="00B26B74" w:rsidRPr="006615C7">
        <w:rPr>
          <w:rFonts w:ascii="Times New Roman" w:hAnsi="Times New Roman" w:cs="Times New Roman"/>
          <w:bCs/>
          <w:sz w:val="28"/>
          <w:szCs w:val="28"/>
        </w:rPr>
        <w:t>Beynəlxalq simpoziumda tezis</w:t>
      </w:r>
      <w:r w:rsidR="00B26B74">
        <w:rPr>
          <w:rFonts w:ascii="Times New Roman" w:hAnsi="Times New Roman" w:cs="Times New Roman"/>
          <w:bCs/>
          <w:sz w:val="28"/>
          <w:szCs w:val="28"/>
        </w:rPr>
        <w:t>,</w:t>
      </w:r>
      <w:r w:rsidR="00B26B74" w:rsidRPr="006615C7">
        <w:rPr>
          <w:rFonts w:ascii="Times New Roman" w:hAnsi="Times New Roman" w:cs="Times New Roman"/>
          <w:bCs/>
          <w:sz w:val="28"/>
          <w:szCs w:val="28"/>
        </w:rPr>
        <w:t xml:space="preserve"> </w:t>
      </w:r>
      <w:r w:rsidRPr="006615C7">
        <w:rPr>
          <w:rFonts w:ascii="Times New Roman" w:hAnsi="Times New Roman" w:cs="Times New Roman"/>
          <w:bCs/>
          <w:sz w:val="28"/>
          <w:szCs w:val="28"/>
        </w:rPr>
        <w:t>27-28 sentyabr 2018-ci il, Sivas/Türkiyə</w:t>
      </w:r>
      <w:r w:rsidR="00C61361">
        <w:rPr>
          <w:rFonts w:ascii="Times New Roman" w:hAnsi="Times New Roman" w:cs="Times New Roman"/>
          <w:bCs/>
          <w:sz w:val="28"/>
          <w:szCs w:val="28"/>
        </w:rPr>
        <w:t>, s. 217-230</w:t>
      </w:r>
      <w:r w:rsidR="00B26B74">
        <w:rPr>
          <w:rFonts w:ascii="Times New Roman" w:hAnsi="Times New Roman" w:cs="Times New Roman"/>
          <w:bCs/>
          <w:sz w:val="28"/>
          <w:szCs w:val="28"/>
        </w:rPr>
        <w:t>.</w:t>
      </w:r>
    </w:p>
    <w:p w:rsidR="00C76FCE" w:rsidRPr="00C76FCE" w:rsidRDefault="00C76FCE" w:rsidP="006615C7">
      <w:pPr>
        <w:spacing w:after="0" w:line="240" w:lineRule="auto"/>
        <w:jc w:val="both"/>
        <w:rPr>
          <w:rFonts w:ascii="Times New Roman" w:hAnsi="Times New Roman" w:cs="Times New Roman"/>
          <w:b/>
          <w:bCs/>
          <w:sz w:val="28"/>
          <w:szCs w:val="28"/>
        </w:rPr>
      </w:pPr>
      <w:r w:rsidRPr="009D1421">
        <w:rPr>
          <w:rFonts w:ascii="Times New Roman" w:hAnsi="Times New Roman" w:cs="Times New Roman"/>
          <w:b/>
          <w:bCs/>
          <w:sz w:val="28"/>
          <w:szCs w:val="28"/>
        </w:rPr>
        <w:t xml:space="preserve">2018 </w:t>
      </w:r>
      <w:r w:rsidRPr="009D1421">
        <w:rPr>
          <w:rFonts w:ascii="Times New Roman" w:hAnsi="Times New Roman" w:cs="Times New Roman"/>
          <w:bCs/>
          <w:sz w:val="28"/>
          <w:szCs w:val="28"/>
        </w:rPr>
        <w:t>İbrahim'in havuzu'ndan İsa'nın mendili'ne oryantalizmin edessa'sında dini eksen: 16.-19. Yüzyıl Avrupalı seyyahların gözüyle Osmanlı Urfa'sında yahudi, hıristiyan ve müslüman kimliği üzerine İslam tarihi ve medeniyetinde Şanlıurfa "Osmanlı belge ve qaynaklarında Urfa~~ Iv, Şanlıurfa, 2018, s. 170-196.</w:t>
      </w:r>
    </w:p>
    <w:p w:rsidR="009D1421" w:rsidRDefault="009D1421" w:rsidP="006615C7">
      <w:pPr>
        <w:spacing w:after="0" w:line="240" w:lineRule="auto"/>
        <w:jc w:val="both"/>
        <w:rPr>
          <w:rFonts w:ascii="Times New Roman" w:hAnsi="Times New Roman" w:cs="Times New Roman"/>
          <w:bCs/>
          <w:sz w:val="28"/>
          <w:szCs w:val="28"/>
        </w:rPr>
      </w:pPr>
      <w:r w:rsidRPr="009D1421">
        <w:rPr>
          <w:rFonts w:ascii="Times New Roman" w:hAnsi="Times New Roman" w:cs="Times New Roman"/>
          <w:b/>
          <w:bCs/>
          <w:sz w:val="28"/>
          <w:szCs w:val="28"/>
        </w:rPr>
        <w:t xml:space="preserve">2018 </w:t>
      </w:r>
      <w:r w:rsidRPr="009D1421">
        <w:rPr>
          <w:rFonts w:ascii="Times New Roman" w:hAnsi="Times New Roman" w:cs="Times New Roman"/>
          <w:bCs/>
          <w:sz w:val="28"/>
          <w:szCs w:val="28"/>
        </w:rPr>
        <w:t>Azərbaycanın orta ümumtəhsil məktəblərinin "Həyat bilgisi" dərsliklərində dinə baxış: kvantitativ və kvalitativ təhlil, Azərbaycan İlahiyyat İnstitutu Din araşdırmaları jurnalı, № 1, dekabr 2018</w:t>
      </w:r>
      <w:r w:rsidR="00C61361">
        <w:rPr>
          <w:rFonts w:ascii="Times New Roman" w:hAnsi="Times New Roman" w:cs="Times New Roman"/>
          <w:bCs/>
          <w:sz w:val="28"/>
          <w:szCs w:val="28"/>
        </w:rPr>
        <w:t>, s. 7-30</w:t>
      </w:r>
      <w:r w:rsidR="00B26B74">
        <w:rPr>
          <w:rFonts w:ascii="Times New Roman" w:hAnsi="Times New Roman" w:cs="Times New Roman"/>
          <w:bCs/>
          <w:sz w:val="28"/>
          <w:szCs w:val="28"/>
        </w:rPr>
        <w:t>.</w:t>
      </w:r>
    </w:p>
    <w:p w:rsidR="009D1421" w:rsidRPr="00965692" w:rsidRDefault="009D1421" w:rsidP="006615C7">
      <w:pPr>
        <w:spacing w:after="0" w:line="240" w:lineRule="auto"/>
        <w:jc w:val="both"/>
        <w:rPr>
          <w:rFonts w:ascii="Times New Roman" w:hAnsi="Times New Roman" w:cs="Times New Roman"/>
          <w:bCs/>
          <w:sz w:val="28"/>
          <w:szCs w:val="28"/>
        </w:rPr>
      </w:pPr>
      <w:r w:rsidRPr="009D1421">
        <w:rPr>
          <w:rFonts w:ascii="Times New Roman" w:hAnsi="Times New Roman" w:cs="Times New Roman"/>
          <w:b/>
          <w:bCs/>
          <w:sz w:val="28"/>
          <w:szCs w:val="28"/>
        </w:rPr>
        <w:t>2018</w:t>
      </w:r>
      <w:r w:rsidRPr="009D1421">
        <w:rPr>
          <w:rFonts w:ascii="Times New Roman" w:hAnsi="Times New Roman" w:cs="Times New Roman"/>
          <w:bCs/>
          <w:sz w:val="28"/>
          <w:szCs w:val="28"/>
        </w:rPr>
        <w:t xml:space="preserve"> İlk Dönem İslam Toplumunda Eğlence Hayatı, DİN ve HAYAT Jurnalı (Oyun ve Eğlence özel sayı), İstanbul Müftülüğü ve TDV İstanbul, № 36, dekabr 2018-ci il, İstanbul/Türkiyə</w:t>
      </w:r>
      <w:r w:rsidR="00B26B74">
        <w:rPr>
          <w:rFonts w:ascii="Times New Roman" w:hAnsi="Times New Roman" w:cs="Times New Roman"/>
          <w:bCs/>
          <w:sz w:val="28"/>
          <w:szCs w:val="28"/>
        </w:rPr>
        <w:t>, s. 28-33.</w:t>
      </w:r>
      <w:bookmarkStart w:id="0" w:name="_GoBack"/>
      <w:bookmarkEnd w:id="0"/>
    </w:p>
    <w:p w:rsidR="008D6F96" w:rsidRPr="005C6335" w:rsidRDefault="008D6F96" w:rsidP="005C6335">
      <w:pPr>
        <w:spacing w:after="0" w:line="240" w:lineRule="auto"/>
        <w:jc w:val="both"/>
        <w:rPr>
          <w:rFonts w:ascii="Times New Roman" w:hAnsi="Times New Roman" w:cs="Times New Roman"/>
          <w:b/>
          <w:sz w:val="28"/>
          <w:szCs w:val="28"/>
          <w:bdr w:val="none" w:sz="0" w:space="0" w:color="auto" w:frame="1"/>
          <w:lang w:val="az-Latn-AZ"/>
        </w:rPr>
      </w:pPr>
      <w:r w:rsidRPr="005C6335">
        <w:rPr>
          <w:rFonts w:ascii="Times New Roman" w:hAnsi="Times New Roman" w:cs="Times New Roman"/>
          <w:b/>
          <w:bCs/>
          <w:sz w:val="28"/>
          <w:szCs w:val="28"/>
        </w:rPr>
        <w:t>2017</w:t>
      </w:r>
      <w:r w:rsidRPr="005C6335">
        <w:rPr>
          <w:rFonts w:ascii="Times New Roman" w:hAnsi="Times New Roman" w:cs="Times New Roman"/>
          <w:sz w:val="28"/>
          <w:szCs w:val="28"/>
        </w:rPr>
        <w:t xml:space="preserve"> “Azərbaycanın məzhəblərarası tolerantlıq tarixindən XX əsrin əvvəlinə aid bir nümunə: Füyuzat Jurnalı”, Bakı Dövlət Universiteti Elmi Məcmuəsi, No 27, İyul 2017, İyul 2017, Bakı: “Nurlar”, s. 205-216.</w:t>
      </w:r>
    </w:p>
    <w:p w:rsidR="008D6F96" w:rsidRPr="005C6335" w:rsidRDefault="008D6F96" w:rsidP="005C6335">
      <w:pPr>
        <w:spacing w:after="0" w:line="240" w:lineRule="auto"/>
        <w:jc w:val="both"/>
        <w:rPr>
          <w:rFonts w:ascii="Times New Roman" w:hAnsi="Times New Roman" w:cs="Times New Roman"/>
          <w:b/>
          <w:sz w:val="28"/>
          <w:szCs w:val="28"/>
          <w:lang w:val="az-Latn-AZ"/>
        </w:rPr>
      </w:pPr>
      <w:r w:rsidRPr="005C6335">
        <w:rPr>
          <w:rFonts w:ascii="Times New Roman" w:hAnsi="Times New Roman" w:cs="Times New Roman"/>
          <w:b/>
          <w:sz w:val="28"/>
          <w:szCs w:val="28"/>
          <w:bdr w:val="none" w:sz="0" w:space="0" w:color="auto" w:frame="1"/>
          <w:lang w:val="az-Latn-AZ"/>
        </w:rPr>
        <w:lastRenderedPageBreak/>
        <w:t>2017</w:t>
      </w:r>
      <w:r w:rsidRPr="005C6335">
        <w:rPr>
          <w:rFonts w:ascii="Times New Roman" w:hAnsi="Times New Roman" w:cs="Times New Roman"/>
          <w:bCs/>
          <w:sz w:val="28"/>
          <w:szCs w:val="28"/>
          <w:bdr w:val="none" w:sz="0" w:space="0" w:color="auto" w:frame="1"/>
          <w:lang w:val="az-Latn-AZ"/>
        </w:rPr>
        <w:t xml:space="preserve"> “İbrahim’in Havuzundan İsa’</w:t>
      </w:r>
      <w:r w:rsidR="007A6BFC" w:rsidRPr="005C6335">
        <w:rPr>
          <w:rFonts w:ascii="Times New Roman" w:hAnsi="Times New Roman" w:cs="Times New Roman"/>
          <w:bCs/>
          <w:sz w:val="28"/>
          <w:szCs w:val="28"/>
          <w:bdr w:val="none" w:sz="0" w:space="0" w:color="auto" w:frame="1"/>
          <w:lang w:val="az-Latn-AZ"/>
        </w:rPr>
        <w:t>nın Mendiline: Oryantalizmin E</w:t>
      </w:r>
      <w:r w:rsidRPr="005C6335">
        <w:rPr>
          <w:rFonts w:ascii="Times New Roman" w:hAnsi="Times New Roman" w:cs="Times New Roman"/>
          <w:bCs/>
          <w:sz w:val="28"/>
          <w:szCs w:val="28"/>
          <w:bdr w:val="none" w:sz="0" w:space="0" w:color="auto" w:frame="1"/>
          <w:lang w:val="az-Latn-AZ"/>
        </w:rPr>
        <w:t xml:space="preserve">dessa’sında Dini Eksen: 16.-19. Yüzyıl Avrupalı Seyyahların Gözüyle Osmanlı Urfa’sında Yahudi, Hıristiyan ve Müslüman Kimliği Üzerine”, </w:t>
      </w:r>
      <w:r w:rsidRPr="005C6335">
        <w:rPr>
          <w:rFonts w:ascii="Times New Roman" w:hAnsi="Times New Roman" w:cs="Times New Roman"/>
          <w:sz w:val="28"/>
          <w:szCs w:val="28"/>
        </w:rPr>
        <w:t xml:space="preserve">İslam Tarihi ve Medeniyetinde Şanlıurfa: Osmanlı Belge ve Kaynaklarında Urfa”, </w:t>
      </w:r>
      <w:r w:rsidRPr="005C6335">
        <w:rPr>
          <w:rFonts w:ascii="Times New Roman" w:hAnsi="Times New Roman" w:cs="Times New Roman"/>
          <w:sz w:val="28"/>
          <w:szCs w:val="28"/>
          <w:lang w:val="az-Latn-AZ"/>
        </w:rPr>
        <w:t>Beynəlxalq simpozium kitabında nəşr olunmuş məqalə</w:t>
      </w:r>
      <w:r w:rsidRPr="005C6335">
        <w:rPr>
          <w:rFonts w:ascii="Times New Roman" w:hAnsi="Times New Roman" w:cs="Times New Roman"/>
          <w:bCs/>
          <w:sz w:val="28"/>
          <w:szCs w:val="28"/>
          <w:bdr w:val="none" w:sz="0" w:space="0" w:color="auto" w:frame="1"/>
          <w:lang w:val="az-Latn-AZ"/>
        </w:rPr>
        <w:t xml:space="preserve">, Urfa 2017, Urfa/Türkiyə, 2017, </w:t>
      </w:r>
      <w:r w:rsidRPr="005C6335">
        <w:rPr>
          <w:rFonts w:ascii="Times New Roman" w:hAnsi="Times New Roman" w:cs="Times New Roman"/>
          <w:bCs/>
          <w:sz w:val="28"/>
          <w:szCs w:val="28"/>
          <w:bdr w:val="none" w:sz="0" w:space="0" w:color="auto" w:frame="1"/>
        </w:rPr>
        <w:t>s. 544-574</w:t>
      </w:r>
    </w:p>
    <w:p w:rsidR="00816EBD" w:rsidRPr="005C6335" w:rsidRDefault="00816EBD" w:rsidP="005C6335">
      <w:pPr>
        <w:spacing w:after="0" w:line="240" w:lineRule="auto"/>
        <w:jc w:val="both"/>
        <w:rPr>
          <w:rFonts w:ascii="Times New Roman" w:hAnsi="Times New Roman" w:cs="Times New Roman"/>
          <w:sz w:val="28"/>
          <w:szCs w:val="28"/>
          <w:lang w:val="az-Latn-AZ"/>
        </w:rPr>
      </w:pPr>
      <w:r w:rsidRPr="005C6335">
        <w:rPr>
          <w:rFonts w:ascii="Times New Roman" w:hAnsi="Times New Roman" w:cs="Times New Roman"/>
          <w:b/>
          <w:sz w:val="28"/>
          <w:szCs w:val="28"/>
          <w:lang w:val="az-Latn-AZ"/>
        </w:rPr>
        <w:t>2016</w:t>
      </w:r>
      <w:r w:rsidRPr="005C6335">
        <w:rPr>
          <w:rFonts w:ascii="Times New Roman" w:hAnsi="Times New Roman" w:cs="Times New Roman"/>
          <w:sz w:val="28"/>
          <w:szCs w:val="28"/>
          <w:lang w:val="az-Latn-AZ"/>
        </w:rPr>
        <w:t xml:space="preserve"> Türkiye Kaynaklı Siyer Çalışmalarının Bağımsızlık Sonrası Azerbaycanda Hz.Peygamber Tasavvuruna Etkileri</w:t>
      </w:r>
      <w:r w:rsidR="00D833A1" w:rsidRPr="005C6335">
        <w:rPr>
          <w:rFonts w:ascii="Times New Roman" w:hAnsi="Times New Roman" w:cs="Times New Roman"/>
          <w:sz w:val="28"/>
          <w:szCs w:val="28"/>
          <w:lang w:val="az-Latn-AZ"/>
        </w:rPr>
        <w:t xml:space="preserve">, </w:t>
      </w:r>
      <w:r w:rsidRPr="005C6335">
        <w:rPr>
          <w:rFonts w:ascii="Times New Roman" w:hAnsi="Times New Roman" w:cs="Times New Roman"/>
          <w:sz w:val="28"/>
          <w:szCs w:val="28"/>
          <w:lang w:val="az-Latn-AZ"/>
        </w:rPr>
        <w:t>“Türkiyede tüm yönleriyle siyer çalışmaları”, Beynəlxalq simpozium kitabında nəşr olunmuş məqalə</w:t>
      </w:r>
      <w:r w:rsidR="00D833A1" w:rsidRPr="005C6335">
        <w:rPr>
          <w:rFonts w:ascii="Times New Roman" w:hAnsi="Times New Roman" w:cs="Times New Roman"/>
          <w:sz w:val="28"/>
          <w:szCs w:val="28"/>
          <w:lang w:val="az-Latn-AZ"/>
        </w:rPr>
        <w:t xml:space="preserve">, Meridyen, İstanbul, 2016, </w:t>
      </w:r>
      <w:r w:rsidRPr="005C6335">
        <w:rPr>
          <w:rFonts w:ascii="Times New Roman" w:hAnsi="Times New Roman" w:cs="Times New Roman"/>
          <w:sz w:val="28"/>
          <w:szCs w:val="28"/>
          <w:lang w:val="az-Latn-AZ"/>
        </w:rPr>
        <w:t>s. 57-71.</w:t>
      </w:r>
    </w:p>
    <w:p w:rsidR="00816EBD" w:rsidRPr="005C6335" w:rsidRDefault="00816EBD" w:rsidP="005C6335">
      <w:pPr>
        <w:spacing w:after="0" w:line="240" w:lineRule="auto"/>
        <w:jc w:val="both"/>
        <w:rPr>
          <w:rFonts w:ascii="Times New Roman" w:hAnsi="Times New Roman" w:cs="Times New Roman"/>
          <w:sz w:val="28"/>
          <w:szCs w:val="28"/>
        </w:rPr>
      </w:pPr>
      <w:r w:rsidRPr="005C6335">
        <w:rPr>
          <w:rFonts w:ascii="Times New Roman" w:hAnsi="Times New Roman" w:cs="Times New Roman"/>
          <w:b/>
          <w:sz w:val="28"/>
          <w:szCs w:val="28"/>
          <w:lang w:val="az-Latn-AZ"/>
        </w:rPr>
        <w:t>2016</w:t>
      </w:r>
      <w:r w:rsidRPr="005C6335">
        <w:rPr>
          <w:rFonts w:ascii="Times New Roman" w:hAnsi="Times New Roman" w:cs="Times New Roman"/>
          <w:sz w:val="28"/>
          <w:szCs w:val="28"/>
          <w:lang w:val="az-Latn-AZ"/>
        </w:rPr>
        <w:t xml:space="preserve"> Modern ve Gelenekselin Kavşağında (Ümmetten Millete Geçişte) Azerbaycan’da Türk-Müslüman Kimliğinin Oluşumunda Türkiye Etkisi: Füyuzat Dergisi (1906- 1907)</w:t>
      </w:r>
      <w:r w:rsidR="00D833A1" w:rsidRPr="005C6335">
        <w:rPr>
          <w:rFonts w:ascii="Times New Roman" w:hAnsi="Times New Roman" w:cs="Times New Roman"/>
          <w:sz w:val="28"/>
          <w:szCs w:val="28"/>
          <w:lang w:val="az-Latn-AZ"/>
        </w:rPr>
        <w:t xml:space="preserve">, </w:t>
      </w:r>
      <w:r w:rsidRPr="005C6335">
        <w:rPr>
          <w:rFonts w:ascii="Times New Roman" w:hAnsi="Times New Roman" w:cs="Times New Roman"/>
          <w:sz w:val="28"/>
          <w:szCs w:val="28"/>
          <w:lang w:val="az-Latn-AZ"/>
        </w:rPr>
        <w:t>“I. Milletlerarası Türkiye-Azerbaycan Münasebetleri Sempozyumu (12-14 May, 2016) Simpozium kitabında nəşr olunmuş məqalə</w:t>
      </w:r>
      <w:r w:rsidR="00D833A1" w:rsidRPr="005C6335">
        <w:rPr>
          <w:rFonts w:ascii="Times New Roman" w:hAnsi="Times New Roman" w:cs="Times New Roman"/>
          <w:sz w:val="28"/>
          <w:szCs w:val="28"/>
          <w:lang w:val="az-Latn-AZ"/>
        </w:rPr>
        <w:t xml:space="preserve">, </w:t>
      </w:r>
      <w:r w:rsidRPr="005C6335">
        <w:rPr>
          <w:rFonts w:ascii="Times New Roman" w:hAnsi="Times New Roman" w:cs="Times New Roman"/>
          <w:sz w:val="28"/>
          <w:szCs w:val="28"/>
          <w:lang w:val="az-Latn-AZ"/>
        </w:rPr>
        <w:t>s. 163-176.</w:t>
      </w:r>
    </w:p>
    <w:p w:rsidR="00816EBD" w:rsidRPr="005C6335" w:rsidRDefault="00816EBD" w:rsidP="005C6335">
      <w:pPr>
        <w:spacing w:after="0" w:line="240" w:lineRule="auto"/>
        <w:jc w:val="both"/>
        <w:rPr>
          <w:rFonts w:ascii="Times New Roman" w:hAnsi="Times New Roman" w:cs="Times New Roman"/>
          <w:sz w:val="28"/>
          <w:szCs w:val="28"/>
          <w:lang w:val="az-Latn-AZ"/>
        </w:rPr>
      </w:pPr>
      <w:r w:rsidRPr="005C6335">
        <w:rPr>
          <w:rFonts w:ascii="Times New Roman" w:hAnsi="Times New Roman" w:cs="Times New Roman"/>
          <w:b/>
          <w:sz w:val="28"/>
          <w:szCs w:val="28"/>
          <w:lang w:val="az-Latn-AZ"/>
        </w:rPr>
        <w:t xml:space="preserve">2015 </w:t>
      </w:r>
      <w:r w:rsidRPr="005C6335">
        <w:rPr>
          <w:rFonts w:ascii="Times New Roman" w:hAnsi="Times New Roman" w:cs="Times New Roman"/>
          <w:sz w:val="28"/>
          <w:szCs w:val="28"/>
          <w:lang w:val="az-Latn-AZ"/>
        </w:rPr>
        <w:t>Azərbaycan cəmiyyətindəki dindarlıq səviyyəsinin İslam dünyasındakı dindarlıq səviyyəsi ilə müqayisəsi, Azərbaycanda İslam elmi məqalələr toplusu içində</w:t>
      </w:r>
      <w:r w:rsidR="00D833A1" w:rsidRPr="005C6335">
        <w:rPr>
          <w:rFonts w:ascii="Times New Roman" w:hAnsi="Times New Roman" w:cs="Times New Roman"/>
          <w:sz w:val="28"/>
          <w:szCs w:val="28"/>
          <w:lang w:val="az-Latn-AZ"/>
        </w:rPr>
        <w:t xml:space="preserve"> </w:t>
      </w:r>
      <w:r w:rsidRPr="005C6335">
        <w:rPr>
          <w:rFonts w:ascii="Times New Roman" w:hAnsi="Times New Roman" w:cs="Times New Roman"/>
          <w:sz w:val="28"/>
          <w:szCs w:val="28"/>
          <w:lang w:val="az-Latn-AZ"/>
        </w:rPr>
        <w:t>Dini Qurumlarla İş Üzrə Dövlət Komitəsi, “Nurlar”, Bakı, 2015, s. 52-75.</w:t>
      </w:r>
    </w:p>
    <w:p w:rsidR="00816EBD" w:rsidRPr="005C6335" w:rsidRDefault="00816EBD" w:rsidP="005C6335">
      <w:pPr>
        <w:spacing w:after="0" w:line="240" w:lineRule="auto"/>
        <w:jc w:val="both"/>
        <w:rPr>
          <w:rFonts w:ascii="Times New Roman" w:hAnsi="Times New Roman" w:cs="Times New Roman"/>
          <w:sz w:val="28"/>
          <w:szCs w:val="28"/>
          <w:lang w:val="az-Latn-AZ"/>
        </w:rPr>
      </w:pPr>
      <w:r w:rsidRPr="005C6335">
        <w:rPr>
          <w:rFonts w:ascii="Times New Roman" w:hAnsi="Times New Roman" w:cs="Times New Roman"/>
          <w:b/>
          <w:sz w:val="28"/>
          <w:szCs w:val="28"/>
          <w:lang w:val="az-Latn-AZ"/>
        </w:rPr>
        <w:t xml:space="preserve">2015 </w:t>
      </w:r>
      <w:r w:rsidRPr="005C6335">
        <w:rPr>
          <w:rFonts w:ascii="Times New Roman" w:hAnsi="Times New Roman" w:cs="Times New Roman"/>
          <w:sz w:val="28"/>
          <w:szCs w:val="28"/>
          <w:lang w:val="az-Latn-AZ"/>
        </w:rPr>
        <w:t>Azərbaycan tolerantlıq modelinə təsir edən dini-mədəni amillər, Bakı Dövlət Universiteti İlahiyyat Fakültəsi Elmi Məcmuəsi, 24, 2015, s. 113-130.</w:t>
      </w:r>
    </w:p>
    <w:p w:rsidR="00533E28" w:rsidRPr="005C6335" w:rsidRDefault="00533E28" w:rsidP="005C6335">
      <w:pPr>
        <w:spacing w:after="0" w:line="240" w:lineRule="auto"/>
        <w:jc w:val="both"/>
        <w:rPr>
          <w:rFonts w:ascii="Times New Roman" w:hAnsi="Times New Roman" w:cs="Times New Roman"/>
          <w:color w:val="000000"/>
          <w:sz w:val="28"/>
          <w:szCs w:val="28"/>
          <w:lang w:val="az-Latn-AZ"/>
        </w:rPr>
      </w:pPr>
      <w:r w:rsidRPr="005C6335">
        <w:rPr>
          <w:rFonts w:ascii="Times New Roman" w:hAnsi="Times New Roman" w:cs="Times New Roman"/>
          <w:b/>
          <w:color w:val="000000"/>
          <w:sz w:val="28"/>
          <w:szCs w:val="28"/>
          <w:lang w:val="az-Latn-AZ"/>
        </w:rPr>
        <w:t>2014</w:t>
      </w:r>
      <w:r w:rsidRPr="005C6335">
        <w:rPr>
          <w:rFonts w:ascii="Times New Roman" w:hAnsi="Times New Roman" w:cs="Times New Roman"/>
          <w:color w:val="000000"/>
          <w:sz w:val="28"/>
          <w:szCs w:val="28"/>
          <w:lang w:val="az-Latn-AZ"/>
        </w:rPr>
        <w:t xml:space="preserve"> Beynəlxalq sənədlərdə din azadlığının əhatəsi məsələsi</w:t>
      </w:r>
      <w:r w:rsidR="00D833A1" w:rsidRPr="005C6335">
        <w:rPr>
          <w:rFonts w:ascii="Times New Roman" w:hAnsi="Times New Roman" w:cs="Times New Roman"/>
          <w:color w:val="000000"/>
          <w:sz w:val="28"/>
          <w:szCs w:val="28"/>
          <w:lang w:val="az-Latn-AZ"/>
        </w:rPr>
        <w:t xml:space="preserve">, </w:t>
      </w:r>
      <w:r w:rsidRPr="005C6335">
        <w:rPr>
          <w:rFonts w:ascii="Times New Roman" w:hAnsi="Times New Roman" w:cs="Times New Roman"/>
          <w:i/>
          <w:iCs/>
          <w:sz w:val="28"/>
          <w:szCs w:val="28"/>
          <w:lang w:val="az-Latn-AZ"/>
        </w:rPr>
        <w:t>Bakı Dövlət Universiteti İlahiyyat Fakültəsi Elmi Məcmuəsi, 2</w:t>
      </w:r>
      <w:r w:rsidRPr="005C6335">
        <w:rPr>
          <w:rFonts w:ascii="Times New Roman" w:hAnsi="Times New Roman" w:cs="Times New Roman"/>
          <w:sz w:val="28"/>
          <w:szCs w:val="28"/>
          <w:lang w:val="az-Latn-AZ"/>
        </w:rPr>
        <w:t>1, 2014, s. 189-198.</w:t>
      </w:r>
    </w:p>
    <w:p w:rsidR="00533E28" w:rsidRPr="005C6335" w:rsidRDefault="00533E28" w:rsidP="005C6335">
      <w:pPr>
        <w:spacing w:after="0" w:line="240" w:lineRule="auto"/>
        <w:jc w:val="both"/>
        <w:rPr>
          <w:rFonts w:ascii="Times New Roman" w:hAnsi="Times New Roman" w:cs="Times New Roman"/>
          <w:sz w:val="28"/>
          <w:szCs w:val="28"/>
          <w:lang w:val="az-Latn-AZ"/>
        </w:rPr>
      </w:pPr>
      <w:r w:rsidRPr="005C6335">
        <w:rPr>
          <w:rFonts w:ascii="Times New Roman" w:hAnsi="Times New Roman" w:cs="Times New Roman"/>
          <w:b/>
          <w:sz w:val="28"/>
          <w:szCs w:val="28"/>
          <w:lang w:val="az-Latn-AZ"/>
        </w:rPr>
        <w:t>2013</w:t>
      </w:r>
      <w:r w:rsidRPr="005C6335">
        <w:rPr>
          <w:rFonts w:ascii="Times New Roman" w:hAnsi="Times New Roman" w:cs="Times New Roman"/>
          <w:sz w:val="28"/>
          <w:szCs w:val="28"/>
          <w:lang w:val="az-Latn-AZ"/>
        </w:rPr>
        <w:t xml:space="preserve"> “Qlobal əxlaqın və insanlıq prinsipinin dini əsaslarının qarşılıqlı təhlili”</w:t>
      </w:r>
      <w:r w:rsidR="00D833A1" w:rsidRPr="005C6335">
        <w:rPr>
          <w:rFonts w:ascii="Times New Roman" w:hAnsi="Times New Roman" w:cs="Times New Roman"/>
          <w:sz w:val="28"/>
          <w:szCs w:val="28"/>
          <w:lang w:val="az-Latn-AZ"/>
        </w:rPr>
        <w:t xml:space="preserve">, </w:t>
      </w:r>
      <w:r w:rsidRPr="005C6335">
        <w:rPr>
          <w:rFonts w:ascii="Times New Roman" w:hAnsi="Times New Roman" w:cs="Times New Roman"/>
          <w:i/>
          <w:iCs/>
          <w:sz w:val="28"/>
          <w:szCs w:val="28"/>
          <w:lang w:val="az-Latn-AZ"/>
        </w:rPr>
        <w:t xml:space="preserve">Bakı Dövlət Universiteti İlahiyyat Fakültəsi Elmi Məcmuəsi, </w:t>
      </w:r>
      <w:r w:rsidRPr="005C6335">
        <w:rPr>
          <w:rFonts w:ascii="Times New Roman" w:hAnsi="Times New Roman" w:cs="Times New Roman"/>
          <w:sz w:val="28"/>
          <w:szCs w:val="28"/>
          <w:lang w:val="az-Latn-AZ"/>
        </w:rPr>
        <w:t>19, 2013</w:t>
      </w:r>
      <w:r w:rsidR="00D833A1" w:rsidRPr="005C6335">
        <w:rPr>
          <w:rFonts w:ascii="Times New Roman" w:hAnsi="Times New Roman" w:cs="Times New Roman"/>
          <w:sz w:val="28"/>
          <w:szCs w:val="28"/>
          <w:lang w:val="az-Latn-AZ"/>
        </w:rPr>
        <w:t xml:space="preserve">, </w:t>
      </w:r>
      <w:r w:rsidRPr="005C6335">
        <w:rPr>
          <w:rFonts w:ascii="Times New Roman" w:hAnsi="Times New Roman" w:cs="Times New Roman"/>
          <w:sz w:val="28"/>
          <w:szCs w:val="28"/>
          <w:lang w:val="az-Latn-AZ"/>
        </w:rPr>
        <w:t>s. 154-159</w:t>
      </w:r>
    </w:p>
    <w:p w:rsidR="00F46C1D" w:rsidRPr="005C6335" w:rsidRDefault="00C43FB3" w:rsidP="005C6335">
      <w:pPr>
        <w:spacing w:after="0" w:line="240" w:lineRule="auto"/>
        <w:jc w:val="both"/>
        <w:rPr>
          <w:rFonts w:ascii="Times New Roman" w:hAnsi="Times New Roman" w:cs="Times New Roman"/>
          <w:sz w:val="28"/>
          <w:szCs w:val="28"/>
        </w:rPr>
      </w:pPr>
      <w:r w:rsidRPr="005C6335">
        <w:rPr>
          <w:rFonts w:ascii="Times New Roman" w:hAnsi="Times New Roman" w:cs="Times New Roman"/>
          <w:b/>
          <w:iCs/>
          <w:sz w:val="28"/>
          <w:szCs w:val="28"/>
          <w:lang w:val="az-Latn-AZ"/>
        </w:rPr>
        <w:t>2012</w:t>
      </w:r>
      <w:r w:rsidR="00FD5040" w:rsidRPr="005C6335">
        <w:rPr>
          <w:rFonts w:ascii="Times New Roman" w:hAnsi="Times New Roman" w:cs="Times New Roman"/>
          <w:i/>
          <w:iCs/>
          <w:sz w:val="28"/>
          <w:szCs w:val="28"/>
        </w:rPr>
        <w:t xml:space="preserve"> </w:t>
      </w:r>
      <w:r w:rsidR="00A93D2A" w:rsidRPr="005C6335">
        <w:rPr>
          <w:rFonts w:ascii="Times New Roman" w:hAnsi="Times New Roman" w:cs="Times New Roman"/>
          <w:i/>
          <w:iCs/>
          <w:sz w:val="28"/>
          <w:szCs w:val="28"/>
        </w:rPr>
        <w:t>“Possibilities of Islamic Pluralism: Some Notes on Scripture”</w:t>
      </w:r>
      <w:r w:rsidR="00FD5040" w:rsidRPr="005C6335">
        <w:rPr>
          <w:rFonts w:ascii="Times New Roman" w:hAnsi="Times New Roman" w:cs="Times New Roman"/>
          <w:sz w:val="28"/>
          <w:szCs w:val="28"/>
        </w:rPr>
        <w:t xml:space="preserve">, </w:t>
      </w:r>
      <w:r w:rsidR="00A93D2A" w:rsidRPr="005C6335">
        <w:rPr>
          <w:rFonts w:ascii="Times New Roman" w:hAnsi="Times New Roman" w:cs="Times New Roman"/>
          <w:sz w:val="28"/>
          <w:szCs w:val="28"/>
        </w:rPr>
        <w:t>Collection of Scientific Journals of Baku State University, Baku, vol. 17, 2012</w:t>
      </w:r>
      <w:r w:rsidR="00FD5040" w:rsidRPr="005C6335">
        <w:rPr>
          <w:rFonts w:ascii="Times New Roman" w:hAnsi="Times New Roman" w:cs="Times New Roman"/>
          <w:sz w:val="28"/>
          <w:szCs w:val="28"/>
        </w:rPr>
        <w:t xml:space="preserve">, </w:t>
      </w:r>
      <w:r w:rsidR="00A93D2A" w:rsidRPr="005C6335">
        <w:rPr>
          <w:rFonts w:ascii="Times New Roman" w:hAnsi="Times New Roman" w:cs="Times New Roman"/>
          <w:sz w:val="28"/>
          <w:szCs w:val="28"/>
          <w:lang w:val="az-Latn-AZ"/>
        </w:rPr>
        <w:t>s. 53-63.</w:t>
      </w:r>
    </w:p>
    <w:p w:rsidR="00C43FB3" w:rsidRPr="005C6335" w:rsidRDefault="00C43FB3" w:rsidP="005C6335">
      <w:pPr>
        <w:spacing w:after="0" w:line="240" w:lineRule="auto"/>
        <w:jc w:val="both"/>
        <w:rPr>
          <w:rFonts w:ascii="Times New Roman" w:hAnsi="Times New Roman" w:cs="Times New Roman"/>
          <w:sz w:val="28"/>
          <w:szCs w:val="28"/>
          <w:lang w:val="az-Latn-AZ"/>
        </w:rPr>
      </w:pPr>
      <w:r w:rsidRPr="005C6335">
        <w:rPr>
          <w:rFonts w:ascii="Times New Roman" w:hAnsi="Times New Roman" w:cs="Times New Roman"/>
          <w:b/>
          <w:iCs/>
          <w:sz w:val="28"/>
          <w:szCs w:val="28"/>
          <w:lang w:val="az-Latn-AZ"/>
        </w:rPr>
        <w:t>2010</w:t>
      </w:r>
      <w:r w:rsidRPr="005C6335">
        <w:rPr>
          <w:rFonts w:ascii="Times New Roman" w:hAnsi="Times New Roman" w:cs="Times New Roman"/>
          <w:i/>
          <w:iCs/>
          <w:sz w:val="28"/>
          <w:szCs w:val="28"/>
          <w:lang w:val="az-Latn-AZ"/>
        </w:rPr>
        <w:t xml:space="preserve"> “Cahiliye’den İslam’a Ticari Hayat Üzerine Bazı Notlar</w:t>
      </w:r>
      <w:r w:rsidRPr="005C6335">
        <w:rPr>
          <w:rFonts w:ascii="Times New Roman" w:hAnsi="Times New Roman" w:cs="Times New Roman"/>
          <w:sz w:val="28"/>
          <w:szCs w:val="28"/>
          <w:lang w:val="az-Latn-AZ"/>
        </w:rPr>
        <w:t xml:space="preserve">”, </w:t>
      </w:r>
      <w:r w:rsidRPr="005C6335">
        <w:rPr>
          <w:rFonts w:ascii="Times New Roman" w:hAnsi="Times New Roman" w:cs="Times New Roman"/>
          <w:i/>
          <w:iCs/>
          <w:sz w:val="28"/>
          <w:szCs w:val="28"/>
          <w:lang w:val="az-Latn-AZ"/>
        </w:rPr>
        <w:t>Bakı Dövlət Universiteti İlahiyyat Fakültəsi Elmi Məcmuəsi,</w:t>
      </w:r>
      <w:r w:rsidRPr="005C6335">
        <w:rPr>
          <w:rFonts w:ascii="Times New Roman" w:hAnsi="Times New Roman" w:cs="Times New Roman"/>
          <w:sz w:val="28"/>
          <w:szCs w:val="28"/>
          <w:lang w:val="az-Latn-AZ"/>
        </w:rPr>
        <w:t xml:space="preserve"> 14, Sentyabr, Bakı 2010, s. 105-114.</w:t>
      </w:r>
    </w:p>
    <w:p w:rsidR="00C43FB3" w:rsidRPr="005C6335" w:rsidRDefault="00C43FB3" w:rsidP="005C6335">
      <w:pPr>
        <w:spacing w:after="0" w:line="240" w:lineRule="auto"/>
        <w:jc w:val="both"/>
        <w:rPr>
          <w:rFonts w:ascii="Times New Roman" w:hAnsi="Times New Roman" w:cs="Times New Roman"/>
          <w:sz w:val="28"/>
          <w:szCs w:val="28"/>
          <w:lang w:val="az-Latn-AZ"/>
        </w:rPr>
      </w:pPr>
      <w:r w:rsidRPr="005C6335">
        <w:rPr>
          <w:rFonts w:ascii="Times New Roman" w:hAnsi="Times New Roman" w:cs="Times New Roman"/>
          <w:b/>
          <w:iCs/>
          <w:sz w:val="28"/>
          <w:szCs w:val="28"/>
          <w:lang w:val="az-Latn-AZ"/>
        </w:rPr>
        <w:t xml:space="preserve">2010 </w:t>
      </w:r>
      <w:r w:rsidRPr="005C6335">
        <w:rPr>
          <w:rFonts w:ascii="Times New Roman" w:hAnsi="Times New Roman" w:cs="Times New Roman"/>
          <w:i/>
          <w:iCs/>
          <w:sz w:val="28"/>
          <w:szCs w:val="28"/>
          <w:lang w:val="az-Latn-AZ"/>
        </w:rPr>
        <w:t>“Cahiliye’den İslam’a Sütanneliği Üzerine Bazı Notlar”, Bakı Dövlət Universiteti İlahiyyat Fakültəsi Elmi Məcmuəsi,</w:t>
      </w:r>
      <w:r w:rsidRPr="005C6335">
        <w:rPr>
          <w:rFonts w:ascii="Times New Roman" w:hAnsi="Times New Roman" w:cs="Times New Roman"/>
          <w:sz w:val="28"/>
          <w:szCs w:val="28"/>
          <w:lang w:val="az-Latn-AZ"/>
        </w:rPr>
        <w:t>, 13, Aprel, Bakı 2010, s. 195-204</w:t>
      </w:r>
    </w:p>
    <w:p w:rsidR="00C43FB3" w:rsidRPr="005C6335" w:rsidRDefault="00C43FB3" w:rsidP="005C6335">
      <w:pPr>
        <w:spacing w:after="0" w:line="240" w:lineRule="auto"/>
        <w:jc w:val="both"/>
        <w:rPr>
          <w:rFonts w:ascii="Times New Roman" w:hAnsi="Times New Roman" w:cs="Times New Roman"/>
          <w:i/>
          <w:iCs/>
          <w:sz w:val="28"/>
          <w:szCs w:val="28"/>
          <w:lang w:val="az-Latn-AZ"/>
        </w:rPr>
      </w:pPr>
      <w:r w:rsidRPr="005C6335">
        <w:rPr>
          <w:rFonts w:ascii="Times New Roman" w:hAnsi="Times New Roman" w:cs="Times New Roman"/>
          <w:b/>
          <w:iCs/>
          <w:sz w:val="28"/>
          <w:szCs w:val="28"/>
          <w:lang w:val="az-Latn-AZ"/>
        </w:rPr>
        <w:t xml:space="preserve">2009 </w:t>
      </w:r>
      <w:r w:rsidRPr="005C6335">
        <w:rPr>
          <w:rFonts w:ascii="Times New Roman" w:hAnsi="Times New Roman" w:cs="Times New Roman"/>
          <w:i/>
          <w:iCs/>
          <w:sz w:val="28"/>
          <w:szCs w:val="28"/>
          <w:lang w:val="az-Latn-AZ"/>
        </w:rPr>
        <w:t>İslam’ın İlk Dönemlerinde Eğlence Hayatı Üzerine Bazı Notlar”,</w:t>
      </w:r>
      <w:r w:rsidRPr="005C6335">
        <w:rPr>
          <w:rFonts w:ascii="Times New Roman" w:hAnsi="Times New Roman" w:cs="Times New Roman"/>
          <w:sz w:val="28"/>
          <w:szCs w:val="28"/>
          <w:lang w:val="az-Latn-AZ"/>
        </w:rPr>
        <w:t xml:space="preserve"> </w:t>
      </w:r>
      <w:r w:rsidRPr="005C6335">
        <w:rPr>
          <w:rFonts w:ascii="Times New Roman" w:hAnsi="Times New Roman" w:cs="Times New Roman"/>
          <w:i/>
          <w:sz w:val="28"/>
          <w:szCs w:val="28"/>
          <w:lang w:val="az-Latn-AZ"/>
        </w:rPr>
        <w:t>B</w:t>
      </w:r>
      <w:r w:rsidRPr="005C6335">
        <w:rPr>
          <w:rFonts w:ascii="Times New Roman" w:hAnsi="Times New Roman" w:cs="Times New Roman"/>
          <w:i/>
          <w:iCs/>
          <w:sz w:val="28"/>
          <w:szCs w:val="28"/>
          <w:lang w:val="az-Latn-AZ"/>
        </w:rPr>
        <w:t xml:space="preserve">akı Dövlət Universiteti İlahiyyat Fakültəsi Elmi Məcmuəsi, </w:t>
      </w:r>
      <w:r w:rsidRPr="005C6335">
        <w:rPr>
          <w:rFonts w:ascii="Times New Roman" w:hAnsi="Times New Roman" w:cs="Times New Roman"/>
          <w:sz w:val="28"/>
          <w:szCs w:val="28"/>
          <w:lang w:val="az-Latn-AZ"/>
        </w:rPr>
        <w:t xml:space="preserve"> Aprel, Bakı, 2009, </w:t>
      </w:r>
      <w:r w:rsidRPr="005C6335">
        <w:rPr>
          <w:rFonts w:ascii="Times New Roman" w:hAnsi="Times New Roman" w:cs="Times New Roman"/>
          <w:sz w:val="28"/>
          <w:szCs w:val="28"/>
        </w:rPr>
        <w:t>s. 170-181</w:t>
      </w:r>
    </w:p>
    <w:p w:rsidR="00C43FB3" w:rsidRPr="005C6335" w:rsidRDefault="00C43FB3" w:rsidP="005C6335">
      <w:pPr>
        <w:spacing w:after="0" w:line="240" w:lineRule="auto"/>
        <w:jc w:val="both"/>
        <w:rPr>
          <w:rFonts w:ascii="Times New Roman" w:hAnsi="Times New Roman" w:cs="Times New Roman"/>
          <w:i/>
          <w:iCs/>
          <w:sz w:val="28"/>
          <w:szCs w:val="28"/>
          <w:lang w:val="az-Latn-AZ"/>
        </w:rPr>
      </w:pPr>
      <w:r w:rsidRPr="005C6335">
        <w:rPr>
          <w:rFonts w:ascii="Times New Roman" w:hAnsi="Times New Roman" w:cs="Times New Roman"/>
          <w:b/>
          <w:iCs/>
          <w:sz w:val="28"/>
          <w:szCs w:val="28"/>
          <w:lang w:val="az-Latn-AZ"/>
        </w:rPr>
        <w:t>2008</w:t>
      </w:r>
      <w:r w:rsidRPr="005C6335">
        <w:rPr>
          <w:rFonts w:ascii="Times New Roman" w:hAnsi="Times New Roman" w:cs="Times New Roman"/>
          <w:i/>
          <w:iCs/>
          <w:sz w:val="28"/>
          <w:szCs w:val="28"/>
          <w:lang w:val="az-Latn-AZ"/>
        </w:rPr>
        <w:t xml:space="preserve"> “İslam Mədəniyyətinin qurucu dəyərlərindən biri olaraq çalışmaq”, Dövlət və Din</w:t>
      </w:r>
      <w:r w:rsidRPr="005C6335">
        <w:rPr>
          <w:rFonts w:ascii="Times New Roman" w:hAnsi="Times New Roman" w:cs="Times New Roman"/>
          <w:sz w:val="28"/>
          <w:szCs w:val="28"/>
          <w:lang w:val="az-Latn-AZ"/>
        </w:rPr>
        <w:t>, 4 (8), Bakı 2008, s. 190-197</w:t>
      </w:r>
    </w:p>
    <w:p w:rsidR="0021115A" w:rsidRPr="005C6335" w:rsidRDefault="00C43FB3" w:rsidP="005C6335">
      <w:pPr>
        <w:spacing w:after="0" w:line="240" w:lineRule="auto"/>
        <w:jc w:val="both"/>
        <w:rPr>
          <w:rFonts w:ascii="Times New Roman" w:hAnsi="Times New Roman" w:cs="Times New Roman"/>
          <w:sz w:val="28"/>
          <w:szCs w:val="28"/>
        </w:rPr>
      </w:pPr>
      <w:r w:rsidRPr="005C6335">
        <w:rPr>
          <w:rFonts w:ascii="Times New Roman" w:hAnsi="Times New Roman" w:cs="Times New Roman"/>
          <w:b/>
          <w:iCs/>
          <w:sz w:val="28"/>
          <w:szCs w:val="28"/>
          <w:lang w:val="az-Latn-AZ"/>
        </w:rPr>
        <w:t>2008</w:t>
      </w:r>
      <w:r w:rsidRPr="005C6335">
        <w:rPr>
          <w:rFonts w:ascii="Times New Roman" w:hAnsi="Times New Roman" w:cs="Times New Roman"/>
          <w:i/>
          <w:iCs/>
          <w:sz w:val="28"/>
          <w:szCs w:val="28"/>
          <w:lang w:val="az-Latn-AZ"/>
        </w:rPr>
        <w:t xml:space="preserve"> “Dini pluralism və həqiqət iddiası”</w:t>
      </w:r>
      <w:r w:rsidRPr="005C6335">
        <w:rPr>
          <w:rFonts w:ascii="Times New Roman" w:hAnsi="Times New Roman" w:cs="Times New Roman"/>
          <w:sz w:val="28"/>
          <w:szCs w:val="28"/>
          <w:lang w:val="az-Latn-AZ"/>
        </w:rPr>
        <w:t xml:space="preserve">, </w:t>
      </w:r>
      <w:r w:rsidRPr="005C6335">
        <w:rPr>
          <w:rFonts w:ascii="Times New Roman" w:hAnsi="Times New Roman" w:cs="Times New Roman"/>
          <w:i/>
          <w:iCs/>
          <w:sz w:val="28"/>
          <w:szCs w:val="28"/>
          <w:lang w:val="az-Latn-AZ"/>
        </w:rPr>
        <w:t>Dövlət və Din</w:t>
      </w:r>
      <w:r w:rsidRPr="005C6335">
        <w:rPr>
          <w:rFonts w:ascii="Times New Roman" w:hAnsi="Times New Roman" w:cs="Times New Roman"/>
          <w:sz w:val="28"/>
          <w:szCs w:val="28"/>
          <w:lang w:val="az-Latn-AZ"/>
        </w:rPr>
        <w:t xml:space="preserve">, 2 (6), Bakı, 2008, </w:t>
      </w:r>
      <w:r w:rsidRPr="005C6335">
        <w:rPr>
          <w:rFonts w:ascii="Times New Roman" w:hAnsi="Times New Roman" w:cs="Times New Roman"/>
          <w:sz w:val="28"/>
          <w:szCs w:val="28"/>
        </w:rPr>
        <w:t>s. 154-162</w:t>
      </w:r>
    </w:p>
    <w:p w:rsidR="00C43FB3" w:rsidRPr="005C6335" w:rsidRDefault="00D833A1" w:rsidP="005C6335">
      <w:pPr>
        <w:spacing w:after="0" w:line="240" w:lineRule="auto"/>
        <w:jc w:val="both"/>
        <w:rPr>
          <w:rFonts w:ascii="Times New Roman" w:hAnsi="Times New Roman" w:cs="Times New Roman"/>
          <w:i/>
          <w:iCs/>
          <w:sz w:val="28"/>
          <w:szCs w:val="28"/>
          <w:lang w:val="az-Latn-AZ"/>
        </w:rPr>
      </w:pPr>
      <w:r w:rsidRPr="005C6335">
        <w:rPr>
          <w:rFonts w:ascii="Times New Roman" w:hAnsi="Times New Roman" w:cs="Times New Roman"/>
          <w:b/>
          <w:iCs/>
          <w:sz w:val="28"/>
          <w:szCs w:val="28"/>
          <w:lang w:val="az-Latn-AZ"/>
        </w:rPr>
        <w:t>2008</w:t>
      </w:r>
      <w:r w:rsidR="00C43FB3" w:rsidRPr="005C6335">
        <w:rPr>
          <w:rFonts w:ascii="Times New Roman" w:hAnsi="Times New Roman" w:cs="Times New Roman"/>
          <w:i/>
          <w:iCs/>
          <w:sz w:val="28"/>
          <w:szCs w:val="28"/>
          <w:lang w:val="az-Latn-AZ"/>
        </w:rPr>
        <w:t xml:space="preserve"> “İslam’ın İlk Dönemlerinde Sağlık Hizmetinde Kadınlar”</w:t>
      </w:r>
      <w:r w:rsidR="00C43FB3" w:rsidRPr="005C6335">
        <w:rPr>
          <w:rFonts w:ascii="Times New Roman" w:hAnsi="Times New Roman" w:cs="Times New Roman"/>
          <w:sz w:val="28"/>
          <w:szCs w:val="28"/>
          <w:lang w:val="az-Latn-AZ"/>
        </w:rPr>
        <w:t xml:space="preserve">, </w:t>
      </w:r>
      <w:r w:rsidR="00C43FB3" w:rsidRPr="005C6335">
        <w:rPr>
          <w:rFonts w:ascii="Times New Roman" w:hAnsi="Times New Roman" w:cs="Times New Roman"/>
          <w:i/>
          <w:iCs/>
          <w:sz w:val="28"/>
          <w:szCs w:val="28"/>
          <w:lang w:val="az-Latn-AZ"/>
        </w:rPr>
        <w:t xml:space="preserve">Filologiya Məsələləri, </w:t>
      </w:r>
      <w:r w:rsidR="00C43FB3" w:rsidRPr="005C6335">
        <w:rPr>
          <w:rFonts w:ascii="Times New Roman" w:hAnsi="Times New Roman" w:cs="Times New Roman"/>
          <w:sz w:val="28"/>
          <w:szCs w:val="28"/>
          <w:lang w:val="az-Latn-AZ"/>
        </w:rPr>
        <w:t xml:space="preserve"> Azərbaycan Milli Elmlər Akademiyası,  N 2, Bakı, 2008, s. 511-516</w:t>
      </w:r>
    </w:p>
    <w:p w:rsidR="00C43FB3" w:rsidRPr="005C6335" w:rsidRDefault="00D833A1" w:rsidP="005C6335">
      <w:pPr>
        <w:spacing w:after="0" w:line="240" w:lineRule="auto"/>
        <w:jc w:val="both"/>
        <w:rPr>
          <w:rFonts w:ascii="Times New Roman" w:hAnsi="Times New Roman" w:cs="Times New Roman"/>
          <w:i/>
          <w:iCs/>
          <w:sz w:val="28"/>
          <w:szCs w:val="28"/>
          <w:lang w:val="az-Latn-AZ"/>
        </w:rPr>
      </w:pPr>
      <w:r w:rsidRPr="005C6335">
        <w:rPr>
          <w:rFonts w:ascii="Times New Roman" w:hAnsi="Times New Roman" w:cs="Times New Roman"/>
          <w:b/>
          <w:iCs/>
          <w:sz w:val="28"/>
          <w:szCs w:val="28"/>
          <w:lang w:val="az-Latn-AZ"/>
        </w:rPr>
        <w:lastRenderedPageBreak/>
        <w:t xml:space="preserve">2008 </w:t>
      </w:r>
      <w:r w:rsidR="00C43FB3" w:rsidRPr="005C6335">
        <w:rPr>
          <w:rFonts w:ascii="Times New Roman" w:hAnsi="Times New Roman" w:cs="Times New Roman"/>
          <w:i/>
          <w:iCs/>
          <w:sz w:val="28"/>
          <w:szCs w:val="28"/>
          <w:lang w:val="az-Latn-AZ"/>
        </w:rPr>
        <w:t>“İslam’ın İlk Dönemlerinde Tıp ve Tedavi Yöntemleri”,</w:t>
      </w:r>
      <w:r w:rsidR="00C43FB3" w:rsidRPr="005C6335">
        <w:rPr>
          <w:rFonts w:ascii="Times New Roman" w:hAnsi="Times New Roman" w:cs="Times New Roman"/>
          <w:sz w:val="28"/>
          <w:szCs w:val="28"/>
          <w:lang w:val="az-Latn-AZ"/>
        </w:rPr>
        <w:t xml:space="preserve"> </w:t>
      </w:r>
      <w:r w:rsidR="00C43FB3" w:rsidRPr="005C6335">
        <w:rPr>
          <w:rFonts w:ascii="Times New Roman" w:hAnsi="Times New Roman" w:cs="Times New Roman"/>
          <w:i/>
          <w:iCs/>
          <w:sz w:val="28"/>
          <w:szCs w:val="28"/>
          <w:lang w:val="az-Latn-AZ"/>
        </w:rPr>
        <w:t>Filologiya Məsələləri</w:t>
      </w:r>
      <w:r w:rsidR="00C43FB3" w:rsidRPr="005C6335">
        <w:rPr>
          <w:rFonts w:ascii="Times New Roman" w:hAnsi="Times New Roman" w:cs="Times New Roman"/>
          <w:sz w:val="28"/>
          <w:szCs w:val="28"/>
          <w:lang w:val="az-Latn-AZ"/>
        </w:rPr>
        <w:t>, Azərbaycan Milli Elmlər Akademiyas, N 5, Bakı, 2008, s. 404-413</w:t>
      </w:r>
    </w:p>
    <w:p w:rsidR="00C43FB3" w:rsidRPr="005C6335" w:rsidRDefault="00C43FB3" w:rsidP="005C6335">
      <w:pPr>
        <w:spacing w:after="0" w:line="240" w:lineRule="auto"/>
        <w:jc w:val="both"/>
        <w:rPr>
          <w:rFonts w:ascii="Times New Roman" w:hAnsi="Times New Roman" w:cs="Times New Roman"/>
          <w:i/>
          <w:iCs/>
          <w:sz w:val="28"/>
          <w:szCs w:val="28"/>
          <w:lang w:val="az-Latn-AZ"/>
        </w:rPr>
      </w:pPr>
      <w:r w:rsidRPr="005C6335">
        <w:rPr>
          <w:rFonts w:ascii="Times New Roman" w:hAnsi="Times New Roman" w:cs="Times New Roman"/>
          <w:b/>
          <w:iCs/>
          <w:sz w:val="28"/>
          <w:szCs w:val="28"/>
          <w:lang w:val="az-Latn-AZ"/>
        </w:rPr>
        <w:t xml:space="preserve">2007 </w:t>
      </w:r>
      <w:r w:rsidRPr="005C6335">
        <w:rPr>
          <w:rFonts w:ascii="Times New Roman" w:hAnsi="Times New Roman" w:cs="Times New Roman"/>
          <w:i/>
          <w:iCs/>
          <w:sz w:val="28"/>
          <w:szCs w:val="28"/>
          <w:lang w:val="az-Latn-AZ"/>
        </w:rPr>
        <w:t>“Türk Edebiyatında Kerbela”</w:t>
      </w:r>
      <w:r w:rsidRPr="005C6335">
        <w:rPr>
          <w:rFonts w:ascii="Times New Roman" w:hAnsi="Times New Roman" w:cs="Times New Roman"/>
          <w:sz w:val="28"/>
          <w:szCs w:val="28"/>
          <w:lang w:val="az-Latn-AZ"/>
        </w:rPr>
        <w:t xml:space="preserve">, </w:t>
      </w:r>
      <w:r w:rsidRPr="005C6335">
        <w:rPr>
          <w:rFonts w:ascii="Times New Roman" w:hAnsi="Times New Roman" w:cs="Times New Roman"/>
          <w:i/>
          <w:iCs/>
          <w:sz w:val="28"/>
          <w:szCs w:val="28"/>
          <w:lang w:val="az-Latn-AZ"/>
        </w:rPr>
        <w:t>Filologiya Məsələləri</w:t>
      </w:r>
      <w:r w:rsidRPr="005C6335">
        <w:rPr>
          <w:rFonts w:ascii="Times New Roman" w:hAnsi="Times New Roman" w:cs="Times New Roman"/>
          <w:sz w:val="28"/>
          <w:szCs w:val="28"/>
          <w:lang w:val="az-Latn-AZ"/>
        </w:rPr>
        <w:t>, Azərbaycan Milli Elmlər Akademiyas, N 6, Bakı, 2007, s. 289-296.</w:t>
      </w:r>
    </w:p>
    <w:p w:rsidR="00C43FB3" w:rsidRPr="005C6335" w:rsidRDefault="00C43FB3" w:rsidP="005C6335">
      <w:pPr>
        <w:spacing w:after="0" w:line="240" w:lineRule="auto"/>
        <w:jc w:val="both"/>
        <w:rPr>
          <w:rFonts w:ascii="Times New Roman" w:hAnsi="Times New Roman" w:cs="Times New Roman"/>
          <w:i/>
          <w:iCs/>
          <w:sz w:val="28"/>
          <w:szCs w:val="28"/>
          <w:lang w:val="az-Latn-AZ"/>
        </w:rPr>
      </w:pPr>
      <w:r w:rsidRPr="005C6335">
        <w:rPr>
          <w:rFonts w:ascii="Times New Roman" w:hAnsi="Times New Roman" w:cs="Times New Roman"/>
          <w:b/>
          <w:iCs/>
          <w:sz w:val="28"/>
          <w:szCs w:val="28"/>
          <w:lang w:val="az-Latn-AZ"/>
        </w:rPr>
        <w:t>2007</w:t>
      </w:r>
      <w:r w:rsidRPr="005C6335">
        <w:rPr>
          <w:rFonts w:ascii="Times New Roman" w:hAnsi="Times New Roman" w:cs="Times New Roman"/>
          <w:i/>
          <w:iCs/>
          <w:sz w:val="28"/>
          <w:szCs w:val="28"/>
          <w:lang w:val="az-Latn-AZ"/>
        </w:rPr>
        <w:t xml:space="preserve"> “Arap Edebiyatında Kerbela”</w:t>
      </w:r>
      <w:r w:rsidRPr="005C6335">
        <w:rPr>
          <w:rFonts w:ascii="Times New Roman" w:hAnsi="Times New Roman" w:cs="Times New Roman"/>
          <w:sz w:val="28"/>
          <w:szCs w:val="28"/>
          <w:lang w:val="az-Latn-AZ"/>
        </w:rPr>
        <w:t xml:space="preserve">, </w:t>
      </w:r>
      <w:r w:rsidRPr="005C6335">
        <w:rPr>
          <w:rFonts w:ascii="Times New Roman" w:hAnsi="Times New Roman" w:cs="Times New Roman"/>
          <w:i/>
          <w:iCs/>
          <w:sz w:val="28"/>
          <w:szCs w:val="28"/>
        </w:rPr>
        <w:t xml:space="preserve">Elmi Araşdırmalar, </w:t>
      </w:r>
      <w:r w:rsidRPr="005C6335">
        <w:rPr>
          <w:rFonts w:ascii="Times New Roman" w:hAnsi="Times New Roman" w:cs="Times New Roman"/>
          <w:sz w:val="28"/>
          <w:szCs w:val="28"/>
        </w:rPr>
        <w:t>XXII, Bakı, 2007, s. 152-155</w:t>
      </w:r>
    </w:p>
    <w:p w:rsidR="00C43FB3" w:rsidRPr="005C6335" w:rsidRDefault="00C43FB3" w:rsidP="005C6335">
      <w:pPr>
        <w:spacing w:after="0" w:line="240" w:lineRule="auto"/>
        <w:jc w:val="both"/>
        <w:rPr>
          <w:rFonts w:ascii="Times New Roman" w:hAnsi="Times New Roman" w:cs="Times New Roman"/>
          <w:i/>
          <w:iCs/>
          <w:sz w:val="28"/>
          <w:szCs w:val="28"/>
          <w:lang w:val="az-Latn-AZ"/>
        </w:rPr>
      </w:pPr>
      <w:r w:rsidRPr="005C6335">
        <w:rPr>
          <w:rFonts w:ascii="Times New Roman" w:hAnsi="Times New Roman" w:cs="Times New Roman"/>
          <w:b/>
          <w:iCs/>
          <w:sz w:val="28"/>
          <w:szCs w:val="28"/>
          <w:lang w:val="az-Latn-AZ"/>
        </w:rPr>
        <w:t>2007</w:t>
      </w:r>
      <w:r w:rsidRPr="005C6335">
        <w:rPr>
          <w:rFonts w:ascii="Times New Roman" w:hAnsi="Times New Roman" w:cs="Times New Roman"/>
          <w:i/>
          <w:iCs/>
          <w:sz w:val="28"/>
          <w:szCs w:val="28"/>
          <w:lang w:val="az-Latn-AZ"/>
        </w:rPr>
        <w:t xml:space="preserve"> “Fars Edebiyatında Kerbela”</w:t>
      </w:r>
      <w:r w:rsidRPr="005C6335">
        <w:rPr>
          <w:rFonts w:ascii="Times New Roman" w:hAnsi="Times New Roman" w:cs="Times New Roman"/>
          <w:sz w:val="28"/>
          <w:szCs w:val="28"/>
          <w:lang w:val="az-Latn-AZ"/>
        </w:rPr>
        <w:t xml:space="preserve">, </w:t>
      </w:r>
      <w:r w:rsidRPr="005C6335">
        <w:rPr>
          <w:rFonts w:ascii="Times New Roman" w:hAnsi="Times New Roman" w:cs="Times New Roman"/>
          <w:i/>
          <w:iCs/>
          <w:sz w:val="28"/>
          <w:szCs w:val="28"/>
        </w:rPr>
        <w:t>Dil və Ədəbiyyat</w:t>
      </w:r>
      <w:r w:rsidRPr="005C6335">
        <w:rPr>
          <w:rFonts w:ascii="Times New Roman" w:hAnsi="Times New Roman" w:cs="Times New Roman"/>
          <w:sz w:val="28"/>
          <w:szCs w:val="28"/>
        </w:rPr>
        <w:t>, 4(58), Bakı, 2007, s. 30-32</w:t>
      </w:r>
    </w:p>
    <w:p w:rsidR="00C43FB3" w:rsidRPr="005C6335" w:rsidRDefault="00C43FB3" w:rsidP="005C6335">
      <w:pPr>
        <w:spacing w:after="0" w:line="240" w:lineRule="auto"/>
        <w:jc w:val="both"/>
        <w:rPr>
          <w:rFonts w:ascii="Times New Roman" w:hAnsi="Times New Roman" w:cs="Times New Roman"/>
          <w:i/>
          <w:iCs/>
          <w:sz w:val="28"/>
          <w:szCs w:val="28"/>
          <w:lang w:val="az-Latn-AZ"/>
        </w:rPr>
      </w:pPr>
      <w:r w:rsidRPr="005C6335">
        <w:rPr>
          <w:rFonts w:ascii="Times New Roman" w:hAnsi="Times New Roman" w:cs="Times New Roman"/>
          <w:b/>
          <w:iCs/>
          <w:sz w:val="28"/>
          <w:szCs w:val="28"/>
          <w:lang w:val="az-Latn-AZ"/>
        </w:rPr>
        <w:t>2007</w:t>
      </w:r>
      <w:r w:rsidRPr="005C6335">
        <w:rPr>
          <w:rFonts w:ascii="Times New Roman" w:hAnsi="Times New Roman" w:cs="Times New Roman"/>
          <w:i/>
          <w:iCs/>
          <w:sz w:val="28"/>
          <w:szCs w:val="28"/>
          <w:lang w:val="az-Latn-AZ"/>
        </w:rPr>
        <w:t xml:space="preserve"> “Sayentologiya, Dövlət və Din,</w:t>
      </w:r>
      <w:r w:rsidRPr="005C6335">
        <w:rPr>
          <w:rFonts w:ascii="Times New Roman" w:hAnsi="Times New Roman" w:cs="Times New Roman"/>
          <w:sz w:val="28"/>
          <w:szCs w:val="28"/>
          <w:lang w:val="az-Latn-AZ"/>
        </w:rPr>
        <w:t xml:space="preserve"> 3 (4), Bakı, 2007, </w:t>
      </w:r>
      <w:r w:rsidRPr="005C6335">
        <w:rPr>
          <w:rFonts w:ascii="Times New Roman" w:hAnsi="Times New Roman" w:cs="Times New Roman"/>
          <w:sz w:val="28"/>
          <w:szCs w:val="28"/>
        </w:rPr>
        <w:t>s. 202-210</w:t>
      </w:r>
    </w:p>
    <w:p w:rsidR="00D833A1" w:rsidRPr="005C6335" w:rsidRDefault="00C43FB3" w:rsidP="005C6335">
      <w:pPr>
        <w:spacing w:after="0" w:line="240" w:lineRule="auto"/>
        <w:jc w:val="both"/>
        <w:rPr>
          <w:rFonts w:ascii="Times New Roman" w:hAnsi="Times New Roman" w:cs="Times New Roman"/>
          <w:sz w:val="28"/>
          <w:szCs w:val="28"/>
          <w:lang w:val="az-Latn-AZ"/>
        </w:rPr>
      </w:pPr>
      <w:r w:rsidRPr="005C6335">
        <w:rPr>
          <w:rFonts w:ascii="Times New Roman" w:hAnsi="Times New Roman" w:cs="Times New Roman"/>
          <w:b/>
          <w:sz w:val="28"/>
          <w:szCs w:val="28"/>
          <w:lang w:val="az-Latn-AZ"/>
        </w:rPr>
        <w:t xml:space="preserve">2007 </w:t>
      </w:r>
      <w:r w:rsidRPr="005C6335">
        <w:rPr>
          <w:rFonts w:ascii="Times New Roman" w:hAnsi="Times New Roman" w:cs="Times New Roman"/>
          <w:sz w:val="28"/>
          <w:szCs w:val="28"/>
          <w:lang w:val="az-Latn-AZ"/>
        </w:rPr>
        <w:t>“İslamda çalışma hayatı ve meslekler” BDU İlahiyyat Fakültəsi Elmi Məcmuəsi, N 08 (17) Sentyabr 2007, Bakı, s. 161-189.</w:t>
      </w:r>
    </w:p>
    <w:p w:rsidR="006D0AC8" w:rsidRPr="005C6335" w:rsidRDefault="006D0AC8" w:rsidP="005C6335">
      <w:pPr>
        <w:spacing w:after="0" w:line="240" w:lineRule="auto"/>
        <w:jc w:val="both"/>
        <w:rPr>
          <w:rFonts w:ascii="Times New Roman" w:hAnsi="Times New Roman" w:cs="Times New Roman"/>
          <w:sz w:val="28"/>
          <w:szCs w:val="28"/>
          <w:lang w:val="az-Latn-AZ"/>
        </w:rPr>
      </w:pPr>
    </w:p>
    <w:p w:rsidR="006D0AC8" w:rsidRPr="005C6335" w:rsidRDefault="006D0AC8" w:rsidP="005C6335">
      <w:pPr>
        <w:spacing w:after="0" w:line="240" w:lineRule="auto"/>
        <w:jc w:val="both"/>
        <w:rPr>
          <w:rFonts w:ascii="Times New Roman" w:hAnsi="Times New Roman" w:cs="Times New Roman"/>
          <w:sz w:val="28"/>
          <w:szCs w:val="28"/>
          <w:lang w:val="az-Latn-AZ"/>
        </w:rPr>
      </w:pPr>
    </w:p>
    <w:p w:rsidR="006D0AC8" w:rsidRDefault="005C6335" w:rsidP="005C6335">
      <w:pPr>
        <w:spacing w:after="0" w:line="240" w:lineRule="auto"/>
        <w:jc w:val="both"/>
        <w:rPr>
          <w:rFonts w:ascii="Times New Roman" w:hAnsi="Times New Roman" w:cs="Times New Roman"/>
          <w:b/>
          <w:bCs/>
          <w:sz w:val="28"/>
          <w:szCs w:val="28"/>
          <w:lang w:val="az-Latn-AZ"/>
        </w:rPr>
      </w:pPr>
      <w:r w:rsidRPr="005C6335">
        <w:rPr>
          <w:rFonts w:ascii="Times New Roman" w:hAnsi="Times New Roman" w:cs="Times New Roman"/>
          <w:b/>
          <w:bCs/>
          <w:sz w:val="28"/>
          <w:szCs w:val="28"/>
          <w:lang w:val="az-Latn-AZ"/>
        </w:rPr>
        <w:t>TƏRCÜMƏ ƏSƏRLƏR:</w:t>
      </w:r>
    </w:p>
    <w:p w:rsidR="005C6335" w:rsidRPr="005C6335" w:rsidRDefault="005C6335" w:rsidP="005C6335">
      <w:pPr>
        <w:spacing w:after="0" w:line="240" w:lineRule="auto"/>
        <w:jc w:val="both"/>
        <w:rPr>
          <w:rFonts w:ascii="Times New Roman" w:hAnsi="Times New Roman" w:cs="Times New Roman"/>
          <w:b/>
          <w:bCs/>
          <w:sz w:val="28"/>
          <w:szCs w:val="28"/>
          <w:lang w:val="az-Latn-AZ"/>
        </w:rPr>
      </w:pPr>
    </w:p>
    <w:p w:rsidR="00C1209F" w:rsidRPr="005C6335" w:rsidRDefault="00C1209F" w:rsidP="005C6335">
      <w:pPr>
        <w:pStyle w:val="a5"/>
        <w:numPr>
          <w:ilvl w:val="0"/>
          <w:numId w:val="4"/>
        </w:numPr>
        <w:spacing w:after="0" w:line="240" w:lineRule="auto"/>
        <w:rPr>
          <w:rFonts w:ascii="Times New Roman" w:hAnsi="Times New Roman" w:cs="Times New Roman"/>
          <w:sz w:val="28"/>
          <w:szCs w:val="28"/>
        </w:rPr>
      </w:pPr>
      <w:r w:rsidRPr="005C6335">
        <w:rPr>
          <w:rFonts w:ascii="Times New Roman" w:hAnsi="Times New Roman" w:cs="Times New Roman"/>
          <w:sz w:val="28"/>
          <w:szCs w:val="28"/>
        </w:rPr>
        <w:t>Hədislərlə İslam, VII cild, Bakı: “Nurlar</w:t>
      </w:r>
      <w:r w:rsidR="008765DA" w:rsidRPr="005C6335">
        <w:rPr>
          <w:rFonts w:ascii="Times New Roman" w:hAnsi="Times New Roman" w:cs="Times New Roman"/>
          <w:sz w:val="28"/>
          <w:szCs w:val="28"/>
        </w:rPr>
        <w:t>”</w:t>
      </w:r>
      <w:r w:rsidRPr="005C6335">
        <w:rPr>
          <w:rFonts w:ascii="Times New Roman" w:hAnsi="Times New Roman" w:cs="Times New Roman"/>
          <w:sz w:val="28"/>
          <w:szCs w:val="28"/>
        </w:rPr>
        <w:t xml:space="preserve">, </w:t>
      </w:r>
      <w:r w:rsidR="008765DA" w:rsidRPr="005C6335">
        <w:rPr>
          <w:rFonts w:ascii="Times New Roman" w:hAnsi="Times New Roman" w:cs="Times New Roman"/>
          <w:sz w:val="28"/>
          <w:szCs w:val="28"/>
        </w:rPr>
        <w:t xml:space="preserve">Bakı 2016, </w:t>
      </w:r>
      <w:r w:rsidRPr="005C6335">
        <w:rPr>
          <w:rFonts w:ascii="Times New Roman" w:hAnsi="Times New Roman" w:cs="Times New Roman"/>
          <w:sz w:val="28"/>
          <w:szCs w:val="28"/>
        </w:rPr>
        <w:t>683 s.</w:t>
      </w:r>
    </w:p>
    <w:p w:rsidR="00C1209F" w:rsidRPr="005C6335" w:rsidRDefault="00C1209F" w:rsidP="005C6335">
      <w:pPr>
        <w:pStyle w:val="a5"/>
        <w:numPr>
          <w:ilvl w:val="0"/>
          <w:numId w:val="4"/>
        </w:numPr>
        <w:spacing w:after="0" w:line="240" w:lineRule="auto"/>
        <w:rPr>
          <w:rFonts w:ascii="Times New Roman" w:hAnsi="Times New Roman" w:cs="Times New Roman"/>
          <w:sz w:val="28"/>
          <w:szCs w:val="28"/>
        </w:rPr>
      </w:pPr>
      <w:r w:rsidRPr="005C6335">
        <w:rPr>
          <w:rFonts w:ascii="Times New Roman" w:hAnsi="Times New Roman" w:cs="Times New Roman"/>
          <w:sz w:val="28"/>
          <w:szCs w:val="28"/>
        </w:rPr>
        <w:t>Qur’andan n</w:t>
      </w:r>
      <w:r w:rsidR="008765DA" w:rsidRPr="005C6335">
        <w:rPr>
          <w:rFonts w:ascii="Times New Roman" w:hAnsi="Times New Roman" w:cs="Times New Roman"/>
          <w:sz w:val="28"/>
          <w:szCs w:val="28"/>
        </w:rPr>
        <w:t>ə</w:t>
      </w:r>
      <w:r w:rsidRPr="005C6335">
        <w:rPr>
          <w:rFonts w:ascii="Times New Roman" w:hAnsi="Times New Roman" w:cs="Times New Roman"/>
          <w:sz w:val="28"/>
          <w:szCs w:val="28"/>
        </w:rPr>
        <w:t>sih</w:t>
      </w:r>
      <w:r w:rsidR="008765DA" w:rsidRPr="005C6335">
        <w:rPr>
          <w:rFonts w:ascii="Times New Roman" w:hAnsi="Times New Roman" w:cs="Times New Roman"/>
          <w:sz w:val="28"/>
          <w:szCs w:val="28"/>
        </w:rPr>
        <w:t>ə</w:t>
      </w:r>
      <w:r w:rsidRPr="005C6335">
        <w:rPr>
          <w:rFonts w:ascii="Times New Roman" w:hAnsi="Times New Roman" w:cs="Times New Roman"/>
          <w:sz w:val="28"/>
          <w:szCs w:val="28"/>
        </w:rPr>
        <w:t>tl</w:t>
      </w:r>
      <w:r w:rsidR="008765DA" w:rsidRPr="005C6335">
        <w:rPr>
          <w:rFonts w:ascii="Times New Roman" w:hAnsi="Times New Roman" w:cs="Times New Roman"/>
          <w:sz w:val="28"/>
          <w:szCs w:val="28"/>
        </w:rPr>
        <w:t>ə</w:t>
      </w:r>
      <w:r w:rsidRPr="005C6335">
        <w:rPr>
          <w:rFonts w:ascii="Times New Roman" w:hAnsi="Times New Roman" w:cs="Times New Roman"/>
          <w:sz w:val="28"/>
          <w:szCs w:val="28"/>
        </w:rPr>
        <w:t>r, I-II, Bakı: “Nurlar”</w:t>
      </w:r>
      <w:r w:rsidR="008765DA" w:rsidRPr="005C6335">
        <w:rPr>
          <w:rFonts w:ascii="Times New Roman" w:hAnsi="Times New Roman" w:cs="Times New Roman"/>
          <w:sz w:val="28"/>
          <w:szCs w:val="28"/>
        </w:rPr>
        <w:t>, Bakı 2014 (heyət).</w:t>
      </w:r>
    </w:p>
    <w:p w:rsidR="00C1209F" w:rsidRPr="005C6335" w:rsidRDefault="00C1209F" w:rsidP="005C6335">
      <w:pPr>
        <w:pStyle w:val="a5"/>
        <w:numPr>
          <w:ilvl w:val="0"/>
          <w:numId w:val="4"/>
        </w:numPr>
        <w:spacing w:after="0" w:line="240" w:lineRule="auto"/>
        <w:rPr>
          <w:rFonts w:ascii="Times New Roman" w:hAnsi="Times New Roman" w:cs="Times New Roman"/>
          <w:sz w:val="28"/>
          <w:szCs w:val="28"/>
        </w:rPr>
      </w:pPr>
      <w:r w:rsidRPr="005C6335">
        <w:rPr>
          <w:rFonts w:ascii="Times New Roman" w:hAnsi="Times New Roman" w:cs="Times New Roman"/>
          <w:sz w:val="28"/>
          <w:szCs w:val="28"/>
        </w:rPr>
        <w:t>H</w:t>
      </w:r>
      <w:r w:rsidR="008765DA" w:rsidRPr="005C6335">
        <w:rPr>
          <w:rFonts w:ascii="Times New Roman" w:hAnsi="Times New Roman" w:cs="Times New Roman"/>
          <w:sz w:val="28"/>
          <w:szCs w:val="28"/>
        </w:rPr>
        <w:t>ə</w:t>
      </w:r>
      <w:r w:rsidRPr="005C6335">
        <w:rPr>
          <w:rFonts w:ascii="Times New Roman" w:hAnsi="Times New Roman" w:cs="Times New Roman"/>
          <w:sz w:val="28"/>
          <w:szCs w:val="28"/>
        </w:rPr>
        <w:t>zr</w:t>
      </w:r>
      <w:r w:rsidR="008765DA" w:rsidRPr="005C6335">
        <w:rPr>
          <w:rFonts w:ascii="Times New Roman" w:hAnsi="Times New Roman" w:cs="Times New Roman"/>
          <w:sz w:val="28"/>
          <w:szCs w:val="28"/>
        </w:rPr>
        <w:t>ə</w:t>
      </w:r>
      <w:r w:rsidRPr="005C6335">
        <w:rPr>
          <w:rFonts w:ascii="Times New Roman" w:hAnsi="Times New Roman" w:cs="Times New Roman"/>
          <w:sz w:val="28"/>
          <w:szCs w:val="28"/>
        </w:rPr>
        <w:t>t M</w:t>
      </w:r>
      <w:r w:rsidR="008765DA" w:rsidRPr="005C6335">
        <w:rPr>
          <w:rFonts w:ascii="Times New Roman" w:hAnsi="Times New Roman" w:cs="Times New Roman"/>
          <w:sz w:val="28"/>
          <w:szCs w:val="28"/>
        </w:rPr>
        <w:t>u</w:t>
      </w:r>
      <w:r w:rsidRPr="005C6335">
        <w:rPr>
          <w:rFonts w:ascii="Times New Roman" w:hAnsi="Times New Roman" w:cs="Times New Roman"/>
          <w:sz w:val="28"/>
          <w:szCs w:val="28"/>
        </w:rPr>
        <w:t>h</w:t>
      </w:r>
      <w:r w:rsidR="008765DA" w:rsidRPr="005C6335">
        <w:rPr>
          <w:rFonts w:ascii="Times New Roman" w:hAnsi="Times New Roman" w:cs="Times New Roman"/>
          <w:sz w:val="28"/>
          <w:szCs w:val="28"/>
        </w:rPr>
        <w:t>a</w:t>
      </w:r>
      <w:r w:rsidRPr="005C6335">
        <w:rPr>
          <w:rFonts w:ascii="Times New Roman" w:hAnsi="Times New Roman" w:cs="Times New Roman"/>
          <w:sz w:val="28"/>
          <w:szCs w:val="28"/>
        </w:rPr>
        <w:t>mm</w:t>
      </w:r>
      <w:r w:rsidR="008765DA" w:rsidRPr="005C6335">
        <w:rPr>
          <w:rFonts w:ascii="Times New Roman" w:hAnsi="Times New Roman" w:cs="Times New Roman"/>
          <w:sz w:val="28"/>
          <w:szCs w:val="28"/>
        </w:rPr>
        <w:t>ə</w:t>
      </w:r>
      <w:r w:rsidRPr="005C6335">
        <w:rPr>
          <w:rFonts w:ascii="Times New Roman" w:hAnsi="Times New Roman" w:cs="Times New Roman"/>
          <w:sz w:val="28"/>
          <w:szCs w:val="28"/>
        </w:rPr>
        <w:t>d v</w:t>
      </w:r>
      <w:r w:rsidR="008765DA" w:rsidRPr="005C6335">
        <w:rPr>
          <w:rFonts w:ascii="Times New Roman" w:hAnsi="Times New Roman" w:cs="Times New Roman"/>
          <w:sz w:val="28"/>
          <w:szCs w:val="28"/>
        </w:rPr>
        <w:t>ə ü</w:t>
      </w:r>
      <w:r w:rsidRPr="005C6335">
        <w:rPr>
          <w:rFonts w:ascii="Times New Roman" w:hAnsi="Times New Roman" w:cs="Times New Roman"/>
          <w:sz w:val="28"/>
          <w:szCs w:val="28"/>
        </w:rPr>
        <w:t>mumb</w:t>
      </w:r>
      <w:r w:rsidR="008765DA" w:rsidRPr="005C6335">
        <w:rPr>
          <w:rFonts w:ascii="Times New Roman" w:hAnsi="Times New Roman" w:cs="Times New Roman"/>
          <w:sz w:val="28"/>
          <w:szCs w:val="28"/>
        </w:rPr>
        <w:t>ə</w:t>
      </w:r>
      <w:r w:rsidRPr="005C6335">
        <w:rPr>
          <w:rFonts w:ascii="Times New Roman" w:hAnsi="Times New Roman" w:cs="Times New Roman"/>
          <w:sz w:val="28"/>
          <w:szCs w:val="28"/>
        </w:rPr>
        <w:t>ş</w:t>
      </w:r>
      <w:r w:rsidR="008765DA" w:rsidRPr="005C6335">
        <w:rPr>
          <w:rFonts w:ascii="Times New Roman" w:hAnsi="Times New Roman" w:cs="Times New Roman"/>
          <w:sz w:val="28"/>
          <w:szCs w:val="28"/>
        </w:rPr>
        <w:t>ə</w:t>
      </w:r>
      <w:r w:rsidRPr="005C6335">
        <w:rPr>
          <w:rFonts w:ascii="Times New Roman" w:hAnsi="Times New Roman" w:cs="Times New Roman"/>
          <w:sz w:val="28"/>
          <w:szCs w:val="28"/>
        </w:rPr>
        <w:t xml:space="preserve">ri </w:t>
      </w:r>
      <w:r w:rsidR="008765DA" w:rsidRPr="005C6335">
        <w:rPr>
          <w:rFonts w:ascii="Times New Roman" w:hAnsi="Times New Roman" w:cs="Times New Roman"/>
          <w:sz w:val="28"/>
          <w:szCs w:val="28"/>
        </w:rPr>
        <w:t>də</w:t>
      </w:r>
      <w:r w:rsidRPr="005C6335">
        <w:rPr>
          <w:rFonts w:ascii="Times New Roman" w:hAnsi="Times New Roman" w:cs="Times New Roman"/>
          <w:sz w:val="28"/>
          <w:szCs w:val="28"/>
        </w:rPr>
        <w:t>v</w:t>
      </w:r>
      <w:r w:rsidR="008765DA" w:rsidRPr="005C6335">
        <w:rPr>
          <w:rFonts w:ascii="Times New Roman" w:hAnsi="Times New Roman" w:cs="Times New Roman"/>
          <w:sz w:val="28"/>
          <w:szCs w:val="28"/>
        </w:rPr>
        <w:t>ə</w:t>
      </w:r>
      <w:r w:rsidRPr="005C6335">
        <w:rPr>
          <w:rFonts w:ascii="Times New Roman" w:hAnsi="Times New Roman" w:cs="Times New Roman"/>
          <w:sz w:val="28"/>
          <w:szCs w:val="28"/>
        </w:rPr>
        <w:t>ti, “</w:t>
      </w:r>
      <w:r w:rsidR="008765DA" w:rsidRPr="005C6335">
        <w:rPr>
          <w:rFonts w:ascii="Times New Roman" w:hAnsi="Times New Roman" w:cs="Times New Roman"/>
          <w:sz w:val="28"/>
          <w:szCs w:val="28"/>
        </w:rPr>
        <w:t>İpəkyolu Nəşriyyatı</w:t>
      </w:r>
      <w:r w:rsidRPr="005C6335">
        <w:rPr>
          <w:rFonts w:ascii="Times New Roman" w:hAnsi="Times New Roman" w:cs="Times New Roman"/>
          <w:sz w:val="28"/>
          <w:szCs w:val="28"/>
        </w:rPr>
        <w:t xml:space="preserve">”, </w:t>
      </w:r>
      <w:r w:rsidR="008765DA" w:rsidRPr="005C6335">
        <w:rPr>
          <w:rFonts w:ascii="Times New Roman" w:hAnsi="Times New Roman" w:cs="Times New Roman"/>
          <w:sz w:val="28"/>
          <w:szCs w:val="28"/>
        </w:rPr>
        <w:t xml:space="preserve">Bakı </w:t>
      </w:r>
      <w:r w:rsidRPr="005C6335">
        <w:rPr>
          <w:rFonts w:ascii="Times New Roman" w:hAnsi="Times New Roman" w:cs="Times New Roman"/>
          <w:sz w:val="28"/>
          <w:szCs w:val="28"/>
        </w:rPr>
        <w:t>201</w:t>
      </w:r>
      <w:r w:rsidR="008765DA" w:rsidRPr="005C6335">
        <w:rPr>
          <w:rFonts w:ascii="Times New Roman" w:hAnsi="Times New Roman" w:cs="Times New Roman"/>
          <w:sz w:val="28"/>
          <w:szCs w:val="28"/>
        </w:rPr>
        <w:t>3</w:t>
      </w:r>
      <w:r w:rsidRPr="005C6335">
        <w:rPr>
          <w:rFonts w:ascii="Times New Roman" w:hAnsi="Times New Roman" w:cs="Times New Roman"/>
          <w:sz w:val="28"/>
          <w:szCs w:val="28"/>
        </w:rPr>
        <w:t xml:space="preserve"> </w:t>
      </w:r>
      <w:r w:rsidR="008765DA" w:rsidRPr="005C6335">
        <w:rPr>
          <w:rFonts w:ascii="Times New Roman" w:hAnsi="Times New Roman" w:cs="Times New Roman"/>
          <w:sz w:val="28"/>
          <w:szCs w:val="28"/>
        </w:rPr>
        <w:t>(heyət).</w:t>
      </w:r>
    </w:p>
    <w:p w:rsidR="00C1209F" w:rsidRPr="005C6335" w:rsidRDefault="00C1209F" w:rsidP="005C6335">
      <w:pPr>
        <w:spacing w:after="0" w:line="240" w:lineRule="auto"/>
        <w:rPr>
          <w:rFonts w:ascii="Times New Roman" w:hAnsi="Times New Roman" w:cs="Times New Roman"/>
          <w:sz w:val="28"/>
          <w:szCs w:val="28"/>
        </w:rPr>
      </w:pPr>
    </w:p>
    <w:sectPr w:rsidR="00C1209F" w:rsidRPr="005C63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7049E"/>
    <w:multiLevelType w:val="hybridMultilevel"/>
    <w:tmpl w:val="09C64024"/>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6F6A49"/>
    <w:multiLevelType w:val="hybridMultilevel"/>
    <w:tmpl w:val="791A8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D96C4E"/>
    <w:multiLevelType w:val="hybridMultilevel"/>
    <w:tmpl w:val="7E4249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BEF0C31"/>
    <w:multiLevelType w:val="hybridMultilevel"/>
    <w:tmpl w:val="89C829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8983F6D"/>
    <w:multiLevelType w:val="hybridMultilevel"/>
    <w:tmpl w:val="BF243FE2"/>
    <w:lvl w:ilvl="0" w:tplc="DC46299C">
      <w:start w:val="1"/>
      <w:numFmt w:val="decimal"/>
      <w:lvlText w:val="%1."/>
      <w:lvlJc w:val="left"/>
      <w:pPr>
        <w:ind w:left="720" w:hanging="360"/>
      </w:pPr>
      <w:rPr>
        <w:rFonts w:ascii="Times New Roman" w:hAnsi="Times New Roman" w:cs="Times New Roman" w:hint="default"/>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7A054C1"/>
    <w:multiLevelType w:val="hybridMultilevel"/>
    <w:tmpl w:val="720E18E8"/>
    <w:lvl w:ilvl="0" w:tplc="D1369C80">
      <w:start w:val="1"/>
      <w:numFmt w:val="decimal"/>
      <w:lvlText w:val="%1."/>
      <w:lvlJc w:val="left"/>
      <w:pPr>
        <w:ind w:left="720" w:hanging="360"/>
      </w:pPr>
      <w:rPr>
        <w:rFonts w:ascii="Times New Roman" w:eastAsia="Times New Roman" w:hAnsi="Times New Roman" w:cs="Times New Roman"/>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5BD95AD2"/>
    <w:multiLevelType w:val="hybridMultilevel"/>
    <w:tmpl w:val="397A7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7F6229"/>
    <w:multiLevelType w:val="hybridMultilevel"/>
    <w:tmpl w:val="49F6E8C0"/>
    <w:lvl w:ilvl="0" w:tplc="4AFAAAE2">
      <w:start w:val="1"/>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F06170"/>
    <w:multiLevelType w:val="hybridMultilevel"/>
    <w:tmpl w:val="8AE02B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1DC"/>
    <w:rsid w:val="000F6D29"/>
    <w:rsid w:val="00194231"/>
    <w:rsid w:val="001D51DC"/>
    <w:rsid w:val="0021115A"/>
    <w:rsid w:val="00221C58"/>
    <w:rsid w:val="002243E6"/>
    <w:rsid w:val="002A549F"/>
    <w:rsid w:val="003A67F0"/>
    <w:rsid w:val="003C37A9"/>
    <w:rsid w:val="003C7932"/>
    <w:rsid w:val="003E3569"/>
    <w:rsid w:val="0043175A"/>
    <w:rsid w:val="00445FEF"/>
    <w:rsid w:val="00475681"/>
    <w:rsid w:val="004A010F"/>
    <w:rsid w:val="00533E28"/>
    <w:rsid w:val="0053648F"/>
    <w:rsid w:val="005C6335"/>
    <w:rsid w:val="006320BD"/>
    <w:rsid w:val="00634F49"/>
    <w:rsid w:val="006615C7"/>
    <w:rsid w:val="006D0AC8"/>
    <w:rsid w:val="007034F4"/>
    <w:rsid w:val="00764047"/>
    <w:rsid w:val="007650FA"/>
    <w:rsid w:val="007A6BFC"/>
    <w:rsid w:val="007F1577"/>
    <w:rsid w:val="00816EBD"/>
    <w:rsid w:val="00832EEC"/>
    <w:rsid w:val="008765DA"/>
    <w:rsid w:val="008A0ACC"/>
    <w:rsid w:val="008D6F96"/>
    <w:rsid w:val="008F3254"/>
    <w:rsid w:val="00965692"/>
    <w:rsid w:val="00965DF2"/>
    <w:rsid w:val="009731C0"/>
    <w:rsid w:val="009735A3"/>
    <w:rsid w:val="009D1421"/>
    <w:rsid w:val="009D57D1"/>
    <w:rsid w:val="00A93D2A"/>
    <w:rsid w:val="00AB76B6"/>
    <w:rsid w:val="00AF5B22"/>
    <w:rsid w:val="00B234D1"/>
    <w:rsid w:val="00B26B74"/>
    <w:rsid w:val="00B51C07"/>
    <w:rsid w:val="00C1209F"/>
    <w:rsid w:val="00C30CF6"/>
    <w:rsid w:val="00C43FB3"/>
    <w:rsid w:val="00C61361"/>
    <w:rsid w:val="00C76FCE"/>
    <w:rsid w:val="00D1584C"/>
    <w:rsid w:val="00D3772B"/>
    <w:rsid w:val="00D47C40"/>
    <w:rsid w:val="00D833A1"/>
    <w:rsid w:val="00E358F1"/>
    <w:rsid w:val="00EE62F2"/>
    <w:rsid w:val="00F3258E"/>
    <w:rsid w:val="00F46C1D"/>
    <w:rsid w:val="00F60A5F"/>
    <w:rsid w:val="00FA36C8"/>
    <w:rsid w:val="00FD5040"/>
    <w:rsid w:val="00FE278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46C1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4">
    <w:name w:val="Strong"/>
    <w:basedOn w:val="a0"/>
    <w:uiPriority w:val="22"/>
    <w:qFormat/>
    <w:rsid w:val="00F46C1D"/>
    <w:rPr>
      <w:b/>
      <w:bCs/>
    </w:rPr>
  </w:style>
  <w:style w:type="character" w:customStyle="1" w:styleId="apple-converted-space">
    <w:name w:val="apple-converted-space"/>
    <w:basedOn w:val="a0"/>
    <w:rsid w:val="00F46C1D"/>
  </w:style>
  <w:style w:type="paragraph" w:styleId="a5">
    <w:name w:val="List Paragraph"/>
    <w:basedOn w:val="a"/>
    <w:uiPriority w:val="34"/>
    <w:qFormat/>
    <w:rsid w:val="00445FEF"/>
    <w:pPr>
      <w:ind w:left="720"/>
      <w:contextualSpacing/>
    </w:pPr>
  </w:style>
  <w:style w:type="character" w:styleId="a6">
    <w:name w:val="Hyperlink"/>
    <w:basedOn w:val="a0"/>
    <w:uiPriority w:val="99"/>
    <w:unhideWhenUsed/>
    <w:rsid w:val="003C7932"/>
    <w:rPr>
      <w:color w:val="0563C1" w:themeColor="hyperlink"/>
      <w:u w:val="single"/>
    </w:rPr>
  </w:style>
  <w:style w:type="paragraph" w:styleId="a7">
    <w:name w:val="Balloon Text"/>
    <w:basedOn w:val="a"/>
    <w:link w:val="a8"/>
    <w:uiPriority w:val="99"/>
    <w:semiHidden/>
    <w:unhideWhenUsed/>
    <w:rsid w:val="00FE27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E2789"/>
    <w:rPr>
      <w:rFonts w:ascii="Tahoma" w:hAnsi="Tahoma" w:cs="Tahoma"/>
      <w:sz w:val="16"/>
      <w:szCs w:val="16"/>
    </w:rPr>
  </w:style>
  <w:style w:type="character" w:customStyle="1" w:styleId="highlight">
    <w:name w:val="highlight"/>
    <w:basedOn w:val="a0"/>
    <w:rsid w:val="005C63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46C1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4">
    <w:name w:val="Strong"/>
    <w:basedOn w:val="a0"/>
    <w:uiPriority w:val="22"/>
    <w:qFormat/>
    <w:rsid w:val="00F46C1D"/>
    <w:rPr>
      <w:b/>
      <w:bCs/>
    </w:rPr>
  </w:style>
  <w:style w:type="character" w:customStyle="1" w:styleId="apple-converted-space">
    <w:name w:val="apple-converted-space"/>
    <w:basedOn w:val="a0"/>
    <w:rsid w:val="00F46C1D"/>
  </w:style>
  <w:style w:type="paragraph" w:styleId="a5">
    <w:name w:val="List Paragraph"/>
    <w:basedOn w:val="a"/>
    <w:uiPriority w:val="34"/>
    <w:qFormat/>
    <w:rsid w:val="00445FEF"/>
    <w:pPr>
      <w:ind w:left="720"/>
      <w:contextualSpacing/>
    </w:pPr>
  </w:style>
  <w:style w:type="character" w:styleId="a6">
    <w:name w:val="Hyperlink"/>
    <w:basedOn w:val="a0"/>
    <w:uiPriority w:val="99"/>
    <w:unhideWhenUsed/>
    <w:rsid w:val="003C7932"/>
    <w:rPr>
      <w:color w:val="0563C1" w:themeColor="hyperlink"/>
      <w:u w:val="single"/>
    </w:rPr>
  </w:style>
  <w:style w:type="paragraph" w:styleId="a7">
    <w:name w:val="Balloon Text"/>
    <w:basedOn w:val="a"/>
    <w:link w:val="a8"/>
    <w:uiPriority w:val="99"/>
    <w:semiHidden/>
    <w:unhideWhenUsed/>
    <w:rsid w:val="00FE27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E2789"/>
    <w:rPr>
      <w:rFonts w:ascii="Tahoma" w:hAnsi="Tahoma" w:cs="Tahoma"/>
      <w:sz w:val="16"/>
      <w:szCs w:val="16"/>
    </w:rPr>
  </w:style>
  <w:style w:type="character" w:customStyle="1" w:styleId="highlight">
    <w:name w:val="highlight"/>
    <w:basedOn w:val="a0"/>
    <w:rsid w:val="005C6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227511">
      <w:bodyDiv w:val="1"/>
      <w:marLeft w:val="0"/>
      <w:marRight w:val="0"/>
      <w:marTop w:val="0"/>
      <w:marBottom w:val="0"/>
      <w:divBdr>
        <w:top w:val="none" w:sz="0" w:space="0" w:color="auto"/>
        <w:left w:val="none" w:sz="0" w:space="0" w:color="auto"/>
        <w:bottom w:val="none" w:sz="0" w:space="0" w:color="auto"/>
        <w:right w:val="none" w:sz="0" w:space="0" w:color="auto"/>
      </w:divBdr>
    </w:div>
    <w:div w:id="147969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8B85B-16CD-4835-9A8E-95F6D867C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2129</Words>
  <Characters>12140</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Baku</cp:lastModifiedBy>
  <cp:revision>19</cp:revision>
  <cp:lastPrinted>2018-10-18T11:04:00Z</cp:lastPrinted>
  <dcterms:created xsi:type="dcterms:W3CDTF">2018-10-04T04:56:00Z</dcterms:created>
  <dcterms:modified xsi:type="dcterms:W3CDTF">2019-02-13T06:52:00Z</dcterms:modified>
</cp:coreProperties>
</file>